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6A6" w:rsidRPr="001A4356" w:rsidRDefault="00FF5C24">
      <w:pPr>
        <w:rPr>
          <w:rFonts w:asciiTheme="minorEastAsia" w:hAnsiTheme="minorEastAsia"/>
          <w:sz w:val="28"/>
          <w:szCs w:val="32"/>
        </w:rPr>
      </w:pPr>
      <w:r>
        <w:rPr>
          <w:rFonts w:asciiTheme="minorEastAsia" w:hAnsiTheme="minorEastAsia"/>
          <w:sz w:val="28"/>
          <w:szCs w:val="32"/>
        </w:rPr>
        <w:t>成</w:t>
      </w:r>
      <w:r w:rsidR="00DB382C" w:rsidRPr="001A4356">
        <w:rPr>
          <w:rFonts w:asciiTheme="minorEastAsia" w:hAnsiTheme="minorEastAsia"/>
          <w:sz w:val="28"/>
          <w:szCs w:val="32"/>
        </w:rPr>
        <w:t>果名称：</w:t>
      </w:r>
      <w:r w:rsidR="007237AB" w:rsidRPr="007237AB">
        <w:rPr>
          <w:rFonts w:asciiTheme="minorEastAsia" w:hAnsiTheme="minorEastAsia" w:hint="eastAsia"/>
          <w:sz w:val="28"/>
          <w:szCs w:val="32"/>
        </w:rPr>
        <w:t>高铁转向架</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委托方名称：</w:t>
      </w:r>
      <w:r w:rsidR="007237AB" w:rsidRPr="007237AB">
        <w:rPr>
          <w:rFonts w:asciiTheme="minorEastAsia" w:hAnsiTheme="minorEastAsia" w:hint="eastAsia"/>
          <w:sz w:val="28"/>
          <w:szCs w:val="32"/>
        </w:rPr>
        <w:t>马鞍山蓝信环保科技有限公司</w:t>
      </w:r>
    </w:p>
    <w:p w:rsidR="0071586A" w:rsidRDefault="00DB382C" w:rsidP="007237AB">
      <w:pPr>
        <w:rPr>
          <w:rFonts w:asciiTheme="minorEastAsia" w:hAnsiTheme="minorEastAsia"/>
          <w:sz w:val="28"/>
          <w:szCs w:val="32"/>
        </w:rPr>
      </w:pPr>
      <w:r w:rsidRPr="001A4356">
        <w:rPr>
          <w:rFonts w:asciiTheme="minorEastAsia" w:hAnsiTheme="minorEastAsia" w:hint="eastAsia"/>
          <w:sz w:val="28"/>
          <w:szCs w:val="32"/>
        </w:rPr>
        <w:t>项目简介：</w:t>
      </w:r>
    </w:p>
    <w:p w:rsidR="007237AB" w:rsidRPr="00792E69" w:rsidRDefault="007237AB" w:rsidP="00792E69">
      <w:pPr>
        <w:ind w:firstLineChars="200" w:firstLine="560"/>
        <w:rPr>
          <w:rFonts w:asciiTheme="minorEastAsia" w:hAnsiTheme="minorEastAsia"/>
          <w:sz w:val="28"/>
          <w:szCs w:val="32"/>
        </w:rPr>
      </w:pPr>
      <w:r w:rsidRPr="007237AB">
        <w:rPr>
          <w:rFonts w:asciiTheme="minorEastAsia" w:hAnsiTheme="minorEastAsia" w:hint="eastAsia"/>
          <w:sz w:val="28"/>
          <w:szCs w:val="32"/>
        </w:rPr>
        <w:t>高铁转向架是机车的最核心部件之一，是机车牵引、承载、行走和导向的最关键装置。目前常见的高铁转向架大多为一体式机构，在高铁转弯时，在轨道和车轮的共同作用下，转向架的前轮先转向，在前轮先转向后轮还未转向时，前轮和后轮对转向架施加一定的扭矩，从而导致后轮与轨道产生一定的滑动摩擦，导致车轮与轨道的磨损，在高铁长期运行后可能会导致安全隐患。</w:t>
      </w:r>
      <w:r w:rsidR="00792E69" w:rsidRPr="007237AB">
        <w:rPr>
          <w:rFonts w:asciiTheme="minorEastAsia" w:hAnsiTheme="minorEastAsia" w:hint="eastAsia"/>
          <w:sz w:val="28"/>
          <w:szCs w:val="32"/>
        </w:rPr>
        <w:t>本技术解决</w:t>
      </w:r>
      <w:r w:rsidR="00792E69">
        <w:rPr>
          <w:rFonts w:asciiTheme="minorEastAsia" w:hAnsiTheme="minorEastAsia" w:hint="eastAsia"/>
          <w:sz w:val="28"/>
          <w:szCs w:val="32"/>
        </w:rPr>
        <w:t>了</w:t>
      </w:r>
      <w:r w:rsidR="00792E69" w:rsidRPr="007237AB">
        <w:rPr>
          <w:rFonts w:asciiTheme="minorEastAsia" w:hAnsiTheme="minorEastAsia" w:hint="eastAsia"/>
          <w:sz w:val="28"/>
          <w:szCs w:val="32"/>
        </w:rPr>
        <w:t>一体式机构</w:t>
      </w:r>
      <w:r w:rsidR="00792E69">
        <w:rPr>
          <w:rFonts w:asciiTheme="minorEastAsia" w:hAnsiTheme="minorEastAsia" w:hint="eastAsia"/>
          <w:sz w:val="28"/>
          <w:szCs w:val="32"/>
        </w:rPr>
        <w:t xml:space="preserve">的 </w:t>
      </w:r>
      <w:r w:rsidR="00792E69" w:rsidRPr="007237AB">
        <w:rPr>
          <w:rFonts w:asciiTheme="minorEastAsia" w:hAnsiTheme="minorEastAsia" w:hint="eastAsia"/>
          <w:sz w:val="28"/>
          <w:szCs w:val="32"/>
        </w:rPr>
        <w:t>高铁转向架</w:t>
      </w:r>
      <w:r w:rsidR="00792E69">
        <w:rPr>
          <w:rFonts w:asciiTheme="minorEastAsia" w:hAnsiTheme="minorEastAsia" w:hint="eastAsia"/>
          <w:sz w:val="28"/>
          <w:szCs w:val="32"/>
        </w:rPr>
        <w:t>所存在</w:t>
      </w:r>
      <w:r w:rsidR="00792E69" w:rsidRPr="007237AB">
        <w:rPr>
          <w:rFonts w:asciiTheme="minorEastAsia" w:hAnsiTheme="minorEastAsia" w:hint="eastAsia"/>
          <w:sz w:val="28"/>
          <w:szCs w:val="32"/>
        </w:rPr>
        <w:t>安全隐患的问题。</w:t>
      </w:r>
    </w:p>
    <w:p w:rsidR="007237AB" w:rsidRPr="007237AB" w:rsidRDefault="00792E69" w:rsidP="00792E69">
      <w:pPr>
        <w:ind w:firstLineChars="200" w:firstLine="560"/>
        <w:rPr>
          <w:rFonts w:asciiTheme="minorEastAsia" w:hAnsiTheme="minorEastAsia"/>
          <w:sz w:val="28"/>
          <w:szCs w:val="32"/>
        </w:rPr>
      </w:pPr>
      <w:r>
        <w:rPr>
          <w:rFonts w:asciiTheme="minorEastAsia" w:hAnsiTheme="minorEastAsia" w:hint="eastAsia"/>
          <w:sz w:val="28"/>
          <w:szCs w:val="32"/>
        </w:rPr>
        <w:t>本技术所述</w:t>
      </w:r>
      <w:r w:rsidR="007237AB" w:rsidRPr="007237AB">
        <w:rPr>
          <w:rFonts w:asciiTheme="minorEastAsia" w:hAnsiTheme="minorEastAsia" w:hint="eastAsia"/>
          <w:sz w:val="28"/>
          <w:szCs w:val="32"/>
        </w:rPr>
        <w:t>高铁转向架，包括第一支架</w:t>
      </w:r>
      <w:r>
        <w:rPr>
          <w:rFonts w:asciiTheme="minorEastAsia" w:hAnsiTheme="minorEastAsia" w:hint="eastAsia"/>
          <w:sz w:val="28"/>
          <w:szCs w:val="32"/>
        </w:rPr>
        <w:t>和第二支架</w:t>
      </w:r>
      <w:r w:rsidR="007237AB" w:rsidRPr="007237AB">
        <w:rPr>
          <w:rFonts w:asciiTheme="minorEastAsia" w:hAnsiTheme="minorEastAsia" w:hint="eastAsia"/>
          <w:sz w:val="28"/>
          <w:szCs w:val="32"/>
        </w:rPr>
        <w:t>，所述第一支架的一端通过转向机构连接有第二支架，所述第一支架和第二支架的相背端通过轴承安装有转动杆，所述第一支架和第二支架对应转动杆的位置安装有驱动装置，所述转动杆靠近两端的杆壁上固定套接有车轮，所述第一支架和第二支架对应车轮的位置安装有刹车机构，所述转向机构包括开设在第二支架上的半圆形的卡槽，所述卡槽内滑动连接有与其相匹配的半圆形的卡块，所述卡块远离卡槽槽底的一端固定连接在第一支架的对应位置上，所述卡槽的槽底对称开设有弧形滑槽，所述弧形滑槽内滑动连接有弧形滑块，所述弧形滑块远离弧形滑槽槽底的一端穿过弧形滑槽的槽底并固定连接在卡块的对应位置上，所述卡块的上端固定连接有安装座。</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转让底价（万元）：</w:t>
      </w:r>
      <w:r w:rsidR="007237AB">
        <w:rPr>
          <w:rFonts w:asciiTheme="minorEastAsia" w:hAnsiTheme="minorEastAsia" w:hint="eastAsia"/>
          <w:sz w:val="28"/>
          <w:szCs w:val="32"/>
        </w:rPr>
        <w:t>3</w:t>
      </w:r>
      <w:r w:rsidR="007237AB">
        <w:rPr>
          <w:rFonts w:asciiTheme="minorEastAsia" w:hAnsiTheme="minorEastAsia"/>
          <w:sz w:val="28"/>
          <w:szCs w:val="32"/>
        </w:rPr>
        <w:t>0</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lastRenderedPageBreak/>
        <w:t>项目图片：（如有）</w:t>
      </w:r>
      <w:r w:rsidR="007237AB">
        <w:rPr>
          <w:rFonts w:asciiTheme="minorEastAsia" w:hAnsiTheme="minorEastAsia" w:hint="eastAsia"/>
          <w:sz w:val="28"/>
          <w:szCs w:val="32"/>
        </w:rPr>
        <w:t>无</w:t>
      </w:r>
      <w:bookmarkStart w:id="0" w:name="_GoBack"/>
      <w:bookmarkEnd w:id="0"/>
    </w:p>
    <w:p w:rsidR="00DB382C" w:rsidRPr="001A4356" w:rsidRDefault="00DB382C">
      <w:pPr>
        <w:rPr>
          <w:rFonts w:asciiTheme="minorEastAsia" w:hAnsiTheme="minorEastAsia"/>
          <w:sz w:val="28"/>
          <w:szCs w:val="32"/>
        </w:rPr>
      </w:pPr>
    </w:p>
    <w:p w:rsidR="00DB382C" w:rsidRPr="001A4356" w:rsidRDefault="00DB382C">
      <w:pPr>
        <w:rPr>
          <w:rFonts w:asciiTheme="minorEastAsia" w:hAnsiTheme="minorEastAsia"/>
          <w:sz w:val="28"/>
          <w:szCs w:val="32"/>
        </w:rPr>
      </w:pPr>
      <w:r w:rsidRPr="001A4356">
        <w:rPr>
          <w:rFonts w:asciiTheme="minorEastAsia" w:hAnsiTheme="minorEastAsia"/>
          <w:sz w:val="28"/>
          <w:szCs w:val="32"/>
        </w:rPr>
        <w:t>交易机构：安徽联合技术产权交易所；</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交易机构联系人：沈工  管工  0551-65909080 65909081；</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地址：安徽创新馆3号馆1楼</w:t>
      </w:r>
      <w:r w:rsidR="00F53C47">
        <w:rPr>
          <w:rFonts w:asciiTheme="minorEastAsia" w:hAnsiTheme="minorEastAsia" w:hint="eastAsia"/>
          <w:sz w:val="28"/>
          <w:szCs w:val="32"/>
        </w:rPr>
        <w:t>。</w:t>
      </w:r>
    </w:p>
    <w:sectPr w:rsidR="00DB382C" w:rsidRPr="001A43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606" w:rsidRDefault="00FE7606" w:rsidP="00FF5C24">
      <w:r>
        <w:separator/>
      </w:r>
    </w:p>
  </w:endnote>
  <w:endnote w:type="continuationSeparator" w:id="0">
    <w:p w:rsidR="00FE7606" w:rsidRDefault="00FE7606" w:rsidP="00FF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606" w:rsidRDefault="00FE7606" w:rsidP="00FF5C24">
      <w:r>
        <w:separator/>
      </w:r>
    </w:p>
  </w:footnote>
  <w:footnote w:type="continuationSeparator" w:id="0">
    <w:p w:rsidR="00FE7606" w:rsidRDefault="00FE7606" w:rsidP="00FF5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403"/>
    <w:rsid w:val="00012062"/>
    <w:rsid w:val="001A4356"/>
    <w:rsid w:val="002F06A6"/>
    <w:rsid w:val="00335C4F"/>
    <w:rsid w:val="00484A9C"/>
    <w:rsid w:val="004C22E0"/>
    <w:rsid w:val="00583019"/>
    <w:rsid w:val="0071586A"/>
    <w:rsid w:val="007237AB"/>
    <w:rsid w:val="00792E69"/>
    <w:rsid w:val="00986FE0"/>
    <w:rsid w:val="00DB382C"/>
    <w:rsid w:val="00EF1403"/>
    <w:rsid w:val="00F53C47"/>
    <w:rsid w:val="00FE7606"/>
    <w:rsid w:val="00FF5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73313"/>
  <w15:docId w15:val="{1DC14735-5EBC-4E8C-B831-8EDBC8393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5C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5C24"/>
    <w:rPr>
      <w:sz w:val="18"/>
      <w:szCs w:val="18"/>
    </w:rPr>
  </w:style>
  <w:style w:type="paragraph" w:styleId="a5">
    <w:name w:val="footer"/>
    <w:basedOn w:val="a"/>
    <w:link w:val="a6"/>
    <w:uiPriority w:val="99"/>
    <w:unhideWhenUsed/>
    <w:rsid w:val="00FF5C24"/>
    <w:pPr>
      <w:tabs>
        <w:tab w:val="center" w:pos="4153"/>
        <w:tab w:val="right" w:pos="8306"/>
      </w:tabs>
      <w:snapToGrid w:val="0"/>
      <w:jc w:val="left"/>
    </w:pPr>
    <w:rPr>
      <w:sz w:val="18"/>
      <w:szCs w:val="18"/>
    </w:rPr>
  </w:style>
  <w:style w:type="character" w:customStyle="1" w:styleId="a6">
    <w:name w:val="页脚 字符"/>
    <w:basedOn w:val="a0"/>
    <w:link w:val="a5"/>
    <w:uiPriority w:val="99"/>
    <w:rsid w:val="00FF5C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12</cp:revision>
  <dcterms:created xsi:type="dcterms:W3CDTF">2021-04-02T03:28:00Z</dcterms:created>
  <dcterms:modified xsi:type="dcterms:W3CDTF">2021-04-07T02:33:00Z</dcterms:modified>
</cp:coreProperties>
</file>