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hd w:val="clear" w:color="auto" w:fill="FFFFFF"/>
        <w:spacing w:before="0" w:beforeAutospacing="0" w:after="0" w:afterAutospacing="0" w:line="592" w:lineRule="exact"/>
        <w:jc w:val="center"/>
        <w:rPr>
          <w:rFonts w:hint="eastAsia" w:ascii="方正公文小标宋" w:hAnsi="方正公文小标宋" w:eastAsia="方正公文小标宋" w:cs="方正公文小标宋"/>
          <w:bCs/>
          <w:color w:val="000000" w:themeColor="text1"/>
          <w:sz w:val="44"/>
          <w:szCs w:val="44"/>
          <w:lang w:eastAsia="zh-CN"/>
          <w14:textFill>
            <w14:solidFill>
              <w14:schemeClr w14:val="tx1"/>
            </w14:solidFill>
          </w14:textFill>
        </w:rPr>
      </w:pPr>
      <w:r>
        <w:rPr>
          <w:rFonts w:hint="eastAsia" w:ascii="方正公文小标宋" w:hAnsi="方正公文小标宋" w:eastAsia="方正公文小标宋" w:cs="方正公文小标宋"/>
          <w:bCs/>
          <w:color w:val="000000" w:themeColor="text1"/>
          <w:sz w:val="44"/>
          <w:szCs w:val="44"/>
          <w14:textFill>
            <w14:solidFill>
              <w14:schemeClr w14:val="tx1"/>
            </w14:solidFill>
          </w14:textFill>
        </w:rPr>
        <w:t>安徽创新馆屋顶花园及北门花池</w:t>
      </w:r>
      <w:r>
        <w:rPr>
          <w:rFonts w:hint="eastAsia" w:ascii="方正公文小标宋" w:hAnsi="方正公文小标宋" w:eastAsia="方正公文小标宋" w:cs="方正公文小标宋"/>
          <w:bCs/>
          <w:color w:val="000000" w:themeColor="text1"/>
          <w:sz w:val="44"/>
          <w:szCs w:val="44"/>
          <w:lang w:val="en-US" w:eastAsia="zh-CN"/>
          <w14:textFill>
            <w14:solidFill>
              <w14:schemeClr w14:val="tx1"/>
            </w14:solidFill>
          </w14:textFill>
        </w:rPr>
        <w:t>绿化</w:t>
      </w:r>
      <w:r>
        <w:rPr>
          <w:rFonts w:hint="eastAsia" w:ascii="方正公文小标宋" w:hAnsi="方正公文小标宋" w:eastAsia="方正公文小标宋" w:cs="方正公文小标宋"/>
          <w:bCs/>
          <w:color w:val="000000" w:themeColor="text1"/>
          <w:sz w:val="44"/>
          <w:szCs w:val="44"/>
          <w14:textFill>
            <w14:solidFill>
              <w14:schemeClr w14:val="tx1"/>
            </w14:solidFill>
          </w14:textFill>
        </w:rPr>
        <w:t>养护服务商遴选</w:t>
      </w:r>
      <w:r>
        <w:rPr>
          <w:rFonts w:hint="eastAsia" w:ascii="方正公文小标宋" w:hAnsi="方正公文小标宋" w:eastAsia="方正公文小标宋" w:cs="方正公文小标宋"/>
          <w:bCs/>
          <w:color w:val="000000" w:themeColor="text1"/>
          <w:sz w:val="44"/>
          <w:szCs w:val="44"/>
          <w:lang w:eastAsia="zh-CN"/>
          <w14:textFill>
            <w14:solidFill>
              <w14:schemeClr w14:val="tx1"/>
            </w14:solidFill>
          </w14:textFill>
        </w:rPr>
        <w:t>文件</w:t>
      </w:r>
    </w:p>
    <w:p>
      <w:pPr>
        <w:pStyle w:val="11"/>
        <w:shd w:val="clear" w:color="auto" w:fill="FFFFFF"/>
        <w:spacing w:before="0" w:beforeAutospacing="0" w:after="0" w:afterAutospacing="0" w:line="592" w:lineRule="exact"/>
        <w:ind w:firstLine="880" w:firstLineChars="200"/>
        <w:jc w:val="both"/>
        <w:rPr>
          <w:rFonts w:ascii="方正小标宋简体" w:hAnsi="方正小标宋简体" w:eastAsia="方正小标宋简体" w:cs="方正小标宋简体"/>
          <w:color w:val="000000" w:themeColor="text1"/>
          <w:sz w:val="44"/>
          <w:szCs w:val="44"/>
          <w:shd w:val="clear" w:color="auto" w:fill="FFFFFF"/>
          <w14:textFill>
            <w14:solidFill>
              <w14:schemeClr w14:val="tx1"/>
            </w14:solidFill>
          </w14:textFill>
        </w:rPr>
      </w:pPr>
    </w:p>
    <w:p>
      <w:pPr>
        <w:pStyle w:val="11"/>
        <w:shd w:val="clear" w:color="auto" w:fill="FFFFFF"/>
        <w:spacing w:before="0" w:beforeAutospacing="0" w:after="0" w:afterAutospacing="0" w:line="592" w:lineRule="exact"/>
        <w:ind w:firstLine="560" w:firstLineChars="200"/>
        <w:jc w:val="both"/>
        <w:rPr>
          <w:rFonts w:ascii="仿宋_GB2312" w:hAnsi="方正仿宋_GB2312" w:eastAsia="仿宋_GB2312" w:cs="方正仿宋_GB2312"/>
          <w:color w:val="000000" w:themeColor="text1"/>
          <w:sz w:val="28"/>
          <w:szCs w:val="28"/>
          <w14:textFill>
            <w14:solidFill>
              <w14:schemeClr w14:val="tx1"/>
            </w14:solidFill>
          </w14:textFill>
        </w:rPr>
      </w:pPr>
      <w:r>
        <w:rPr>
          <w:rFonts w:hint="eastAsia" w:ascii="仿宋_GB2312" w:hAnsi="方正仿宋_GB2312" w:eastAsia="仿宋_GB2312" w:cs="方正仿宋_GB2312"/>
          <w:color w:val="000000" w:themeColor="text1"/>
          <w:sz w:val="28"/>
          <w:szCs w:val="28"/>
          <w14:textFill>
            <w14:solidFill>
              <w14:schemeClr w14:val="tx1"/>
            </w14:solidFill>
          </w14:textFill>
        </w:rPr>
        <w:t>为提高场馆环境绿化水平，提升整体形象，营造良好的公众参观体验氛围，现计划对</w:t>
      </w:r>
      <w:r>
        <w:rPr>
          <w:rFonts w:hint="eastAsia" w:ascii="仿宋_GB2312" w:hAnsi="方正仿宋_GB2312" w:eastAsia="仿宋_GB2312" w:cs="方正仿宋_GB2312"/>
          <w:color w:val="000000" w:themeColor="text1"/>
          <w:sz w:val="28"/>
          <w:szCs w:val="28"/>
          <w:lang w:eastAsia="zh-CN"/>
          <w14:textFill>
            <w14:solidFill>
              <w14:schemeClr w14:val="tx1"/>
            </w14:solidFill>
          </w14:textFill>
        </w:rPr>
        <w:t>安徽创新馆</w:t>
      </w:r>
      <w:r>
        <w:rPr>
          <w:rFonts w:hint="eastAsia" w:ascii="仿宋_GB2312" w:hAnsi="方正仿宋_GB2312" w:eastAsia="仿宋_GB2312" w:cs="方正仿宋_GB2312"/>
          <w:color w:val="000000" w:themeColor="text1"/>
          <w:sz w:val="28"/>
          <w:szCs w:val="28"/>
          <w14:textFill>
            <w14:solidFill>
              <w14:schemeClr w14:val="tx1"/>
            </w14:solidFill>
          </w14:textFill>
        </w:rPr>
        <w:t>一号馆北大门馆牌花池区域及二号馆屋顶花园区域进行定期花草更换、养护，同时确保更换的时效性。</w:t>
      </w:r>
      <w:r>
        <w:rPr>
          <w:rFonts w:hint="eastAsia" w:ascii="仿宋_GB2312" w:hAnsi="方正仿宋_GB2312" w:eastAsia="仿宋_GB2312" w:cs="方正仿宋_GB2312"/>
          <w:color w:val="000000" w:themeColor="text1"/>
          <w:sz w:val="28"/>
          <w:szCs w:val="28"/>
          <w:shd w:val="clear" w:color="auto" w:fill="FFFFFF"/>
          <w14:textFill>
            <w14:solidFill>
              <w14:schemeClr w14:val="tx1"/>
            </w14:solidFill>
          </w14:textFill>
        </w:rPr>
        <w:t>现</w:t>
      </w:r>
      <w:r>
        <w:rPr>
          <w:rFonts w:hint="eastAsia" w:ascii="仿宋_GB2312" w:hAnsi="方正仿宋_GB2312" w:eastAsia="仿宋_GB2312" w:cs="方正仿宋_GB2312"/>
          <w:color w:val="000000" w:themeColor="text1"/>
          <w:sz w:val="28"/>
          <w:szCs w:val="28"/>
          <w:shd w:val="clear" w:color="auto" w:fill="FFFFFF"/>
          <w:lang w:eastAsia="zh-CN"/>
          <w14:textFill>
            <w14:solidFill>
              <w14:schemeClr w14:val="tx1"/>
            </w14:solidFill>
          </w14:textFill>
        </w:rPr>
        <w:t>采用</w:t>
      </w:r>
      <w:r>
        <w:rPr>
          <w:rFonts w:hint="eastAsia" w:ascii="仿宋_GB2312" w:hAnsi="方正仿宋_GB2312" w:eastAsia="仿宋_GB2312" w:cs="方正仿宋_GB2312"/>
          <w:color w:val="000000" w:themeColor="text1"/>
          <w:sz w:val="28"/>
          <w:szCs w:val="28"/>
          <w:shd w:val="clear" w:color="auto" w:fill="FFFFFF"/>
          <w14:textFill>
            <w14:solidFill>
              <w14:schemeClr w14:val="tx1"/>
            </w14:solidFill>
          </w14:textFill>
        </w:rPr>
        <w:t>遴选方式，确定项目服务商。现将相关事项公布如下：</w:t>
      </w:r>
    </w:p>
    <w:p>
      <w:pPr>
        <w:pStyle w:val="11"/>
        <w:shd w:val="clear" w:color="auto" w:fill="FFFFFF"/>
        <w:spacing w:before="0" w:beforeAutospacing="0" w:after="0" w:afterAutospacing="0" w:line="592" w:lineRule="exact"/>
        <w:ind w:firstLine="562" w:firstLineChars="200"/>
        <w:jc w:val="both"/>
        <w:rPr>
          <w:rFonts w:ascii="仿宋_GB2312" w:hAnsi="黑体" w:eastAsia="仿宋_GB2312" w:cs="黑体"/>
          <w:b/>
          <w:color w:val="000000" w:themeColor="text1"/>
          <w:sz w:val="28"/>
          <w:szCs w:val="28"/>
          <w14:textFill>
            <w14:solidFill>
              <w14:schemeClr w14:val="tx1"/>
            </w14:solidFill>
          </w14:textFill>
        </w:rPr>
      </w:pPr>
      <w:r>
        <w:rPr>
          <w:rFonts w:hint="eastAsia" w:ascii="仿宋_GB2312" w:hAnsi="黑体" w:eastAsia="仿宋_GB2312" w:cs="黑体"/>
          <w:b/>
          <w:color w:val="000000" w:themeColor="text1"/>
          <w:sz w:val="28"/>
          <w:szCs w:val="28"/>
          <w:shd w:val="clear" w:color="auto" w:fill="FFFFFF"/>
          <w14:textFill>
            <w14:solidFill>
              <w14:schemeClr w14:val="tx1"/>
            </w14:solidFill>
          </w14:textFill>
        </w:rPr>
        <w:t>一、报名资格：</w:t>
      </w:r>
    </w:p>
    <w:p>
      <w:pPr>
        <w:pStyle w:val="11"/>
        <w:shd w:val="clear" w:color="auto" w:fill="FFFFFF"/>
        <w:spacing w:before="0" w:beforeAutospacing="0" w:after="0" w:afterAutospacing="0" w:line="592" w:lineRule="exact"/>
        <w:ind w:firstLine="560" w:firstLineChars="200"/>
        <w:jc w:val="both"/>
        <w:rPr>
          <w:rFonts w:ascii="仿宋_GB2312" w:hAnsi="方正仿宋_GB2312" w:eastAsia="仿宋_GB2312" w:cs="方正仿宋_GB2312"/>
          <w:color w:val="000000" w:themeColor="text1"/>
          <w:sz w:val="28"/>
          <w:szCs w:val="28"/>
          <w14:textFill>
            <w14:solidFill>
              <w14:schemeClr w14:val="tx1"/>
            </w14:solidFill>
          </w14:textFill>
        </w:rPr>
      </w:pPr>
      <w:r>
        <w:rPr>
          <w:rFonts w:hint="eastAsia" w:ascii="仿宋_GB2312" w:hAnsi="方正仿宋_GB2312" w:eastAsia="仿宋_GB2312" w:cs="方正仿宋_GB2312"/>
          <w:color w:val="000000" w:themeColor="text1"/>
          <w:sz w:val="28"/>
          <w:szCs w:val="28"/>
          <w14:textFill>
            <w14:solidFill>
              <w14:schemeClr w14:val="tx1"/>
            </w14:solidFill>
          </w14:textFill>
        </w:rPr>
        <w:t>1</w:t>
      </w:r>
      <w:r>
        <w:rPr>
          <w:rFonts w:ascii="仿宋_GB2312" w:hAnsi="方正仿宋_GB2312" w:eastAsia="仿宋_GB2312" w:cs="方正仿宋_GB2312"/>
          <w:color w:val="000000" w:themeColor="text1"/>
          <w:sz w:val="28"/>
          <w:szCs w:val="28"/>
          <w14:textFill>
            <w14:solidFill>
              <w14:schemeClr w14:val="tx1"/>
            </w14:solidFill>
          </w14:textFill>
        </w:rPr>
        <w:t>.</w:t>
      </w:r>
      <w:r>
        <w:rPr>
          <w:rFonts w:hint="eastAsia" w:ascii="仿宋_GB2312" w:hAnsi="方正仿宋_GB2312" w:eastAsia="仿宋_GB2312" w:cs="方正仿宋_GB2312"/>
          <w:color w:val="000000" w:themeColor="text1"/>
          <w:sz w:val="28"/>
          <w:szCs w:val="28"/>
          <w14:textFill>
            <w14:solidFill>
              <w14:schemeClr w14:val="tx1"/>
            </w14:solidFill>
          </w14:textFill>
        </w:rPr>
        <w:t>服务商须具有独立法人资格的企业，具有有效的营业执照。</w:t>
      </w:r>
    </w:p>
    <w:p>
      <w:pPr>
        <w:pStyle w:val="11"/>
        <w:shd w:val="clear" w:color="auto" w:fill="FFFFFF"/>
        <w:spacing w:before="0" w:beforeAutospacing="0" w:after="0" w:afterAutospacing="0" w:line="592" w:lineRule="exact"/>
        <w:ind w:firstLine="560" w:firstLineChars="200"/>
        <w:jc w:val="both"/>
        <w:rPr>
          <w:rFonts w:hint="eastAsia" w:ascii="仿宋_GB2312" w:hAnsi="方正仿宋_GB2312" w:eastAsia="仿宋_GB2312" w:cs="方正仿宋_GB2312"/>
          <w:color w:val="000000" w:themeColor="text1"/>
          <w:sz w:val="28"/>
          <w:szCs w:val="28"/>
          <w:lang w:eastAsia="zh-CN"/>
          <w14:textFill>
            <w14:solidFill>
              <w14:schemeClr w14:val="tx1"/>
            </w14:solidFill>
          </w14:textFill>
        </w:rPr>
      </w:pPr>
      <w:r>
        <w:rPr>
          <w:rFonts w:hint="eastAsia" w:ascii="仿宋_GB2312" w:hAnsi="方正仿宋_GB2312" w:eastAsia="仿宋_GB2312" w:cs="方正仿宋_GB2312"/>
          <w:color w:val="000000" w:themeColor="text1"/>
          <w:sz w:val="28"/>
          <w:szCs w:val="28"/>
          <w14:textFill>
            <w14:solidFill>
              <w14:schemeClr w14:val="tx1"/>
            </w14:solidFill>
          </w14:textFill>
        </w:rPr>
        <w:t>2.服务商</w:t>
      </w:r>
      <w:r>
        <w:rPr>
          <w:rFonts w:hint="eastAsia" w:ascii="仿宋_GB2312" w:hAnsi="方正仿宋_GB2312" w:eastAsia="仿宋_GB2312" w:cs="方正仿宋_GB2312"/>
          <w:color w:val="000000" w:themeColor="text1"/>
          <w:sz w:val="28"/>
          <w:szCs w:val="28"/>
          <w:lang w:val="en-US" w:eastAsia="zh-CN"/>
          <w14:textFill>
            <w14:solidFill>
              <w14:schemeClr w14:val="tx1"/>
            </w14:solidFill>
          </w14:textFill>
        </w:rPr>
        <w:t>拟派本项目的项目负责人</w:t>
      </w:r>
      <w:r>
        <w:rPr>
          <w:rFonts w:hint="eastAsia" w:ascii="仿宋_GB2312" w:hAnsi="方正仿宋_GB2312" w:eastAsia="仿宋_GB2312" w:cs="方正仿宋_GB2312"/>
          <w:color w:val="000000" w:themeColor="text1"/>
          <w:sz w:val="28"/>
          <w:szCs w:val="28"/>
          <w14:textFill>
            <w14:solidFill>
              <w14:schemeClr w14:val="tx1"/>
            </w14:solidFill>
          </w14:textFill>
        </w:rPr>
        <w:t>须具有园艺师及以上职业资格</w:t>
      </w:r>
      <w:r>
        <w:rPr>
          <w:rFonts w:hint="eastAsia" w:ascii="仿宋_GB2312" w:hAnsi="方正仿宋_GB2312" w:eastAsia="仿宋_GB2312" w:cs="方正仿宋_GB2312"/>
          <w:color w:val="000000" w:themeColor="text1"/>
          <w:sz w:val="28"/>
          <w:szCs w:val="28"/>
          <w:lang w:val="en-US" w:eastAsia="zh-CN"/>
          <w14:textFill>
            <w14:solidFill>
              <w14:schemeClr w14:val="tx1"/>
            </w14:solidFill>
          </w14:textFill>
        </w:rPr>
        <w:t>或</w:t>
      </w:r>
      <w:r>
        <w:rPr>
          <w:rFonts w:hint="eastAsia" w:ascii="仿宋_GB2312" w:hAnsi="方正仿宋_GB2312" w:eastAsia="仿宋_GB2312" w:cs="方正仿宋_GB2312"/>
          <w:color w:val="000000" w:themeColor="text1"/>
          <w:sz w:val="28"/>
          <w:szCs w:val="28"/>
          <w14:textFill>
            <w14:solidFill>
              <w14:schemeClr w14:val="tx1"/>
            </w14:solidFill>
          </w14:textFill>
        </w:rPr>
        <w:t>具有园林相关专业中级及以上职称。</w:t>
      </w:r>
    </w:p>
    <w:p>
      <w:pPr>
        <w:pStyle w:val="11"/>
        <w:shd w:val="clear" w:color="auto" w:fill="FFFFFF"/>
        <w:spacing w:before="0" w:beforeAutospacing="0" w:after="0" w:afterAutospacing="0" w:line="592" w:lineRule="exact"/>
        <w:ind w:firstLine="562" w:firstLineChars="200"/>
        <w:jc w:val="both"/>
        <w:rPr>
          <w:rFonts w:ascii="仿宋_GB2312" w:hAnsi="方正仿宋_GB2312" w:eastAsia="仿宋_GB2312" w:cs="方正仿宋_GB2312"/>
          <w:b/>
          <w:color w:val="000000" w:themeColor="text1"/>
          <w:sz w:val="28"/>
          <w:szCs w:val="28"/>
          <w14:textFill>
            <w14:solidFill>
              <w14:schemeClr w14:val="tx1"/>
            </w14:solidFill>
          </w14:textFill>
        </w:rPr>
      </w:pPr>
      <w:r>
        <w:rPr>
          <w:rFonts w:hint="eastAsia" w:ascii="仿宋_GB2312" w:hAnsi="方正仿宋_GB2312" w:eastAsia="仿宋_GB2312" w:cs="方正仿宋_GB2312"/>
          <w:b/>
          <w:color w:val="000000" w:themeColor="text1"/>
          <w:sz w:val="28"/>
          <w:szCs w:val="28"/>
          <w14:textFill>
            <w14:solidFill>
              <w14:schemeClr w14:val="tx1"/>
            </w14:solidFill>
          </w14:textFill>
        </w:rPr>
        <w:t>二、服务内容：</w:t>
      </w:r>
    </w:p>
    <w:p>
      <w:pPr>
        <w:pStyle w:val="11"/>
        <w:shd w:val="clear" w:color="auto" w:fill="FFFFFF"/>
        <w:spacing w:before="0" w:beforeAutospacing="0" w:after="0" w:afterAutospacing="0" w:line="592" w:lineRule="exact"/>
        <w:ind w:firstLine="560" w:firstLineChars="200"/>
        <w:jc w:val="both"/>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安徽创新馆屋顶花园及北门花池</w:t>
      </w:r>
      <w:r>
        <w:rPr>
          <w:rFonts w:hint="eastAsia" w:ascii="仿宋_GB2312" w:hAnsi="Times New Roman" w:eastAsia="仿宋_GB2312"/>
          <w:color w:val="000000" w:themeColor="text1"/>
          <w:sz w:val="28"/>
          <w:szCs w:val="28"/>
          <w:lang w:val="en-US" w:eastAsia="zh-CN"/>
          <w14:textFill>
            <w14:solidFill>
              <w14:schemeClr w14:val="tx1"/>
            </w14:solidFill>
          </w14:textFill>
        </w:rPr>
        <w:t>绿化</w:t>
      </w:r>
      <w:r>
        <w:rPr>
          <w:rFonts w:hint="eastAsia" w:ascii="仿宋_GB2312" w:hAnsi="Times New Roman" w:eastAsia="仿宋_GB2312"/>
          <w:color w:val="000000" w:themeColor="text1"/>
          <w:sz w:val="28"/>
          <w:szCs w:val="28"/>
          <w14:textFill>
            <w14:solidFill>
              <w14:schemeClr w14:val="tx1"/>
            </w14:solidFill>
          </w14:textFill>
        </w:rPr>
        <w:t>养护服务内容包含设计、施工费（包含且</w:t>
      </w:r>
      <w:r>
        <w:rPr>
          <w:rFonts w:hint="eastAsia" w:ascii="仿宋_GB2312" w:hAnsi="Times New Roman" w:eastAsia="仿宋_GB2312"/>
          <w:color w:val="000000" w:themeColor="text1"/>
          <w:sz w:val="28"/>
          <w:szCs w:val="28"/>
          <w:shd w:val="clear" w:color="auto" w:fill="FFFFFF" w:themeFill="background1"/>
          <w14:textFill>
            <w14:solidFill>
              <w14:schemeClr w14:val="tx1"/>
            </w14:solidFill>
          </w14:textFill>
        </w:rPr>
        <w:t>不限于人工</w:t>
      </w:r>
      <w:r>
        <w:rPr>
          <w:rFonts w:hint="eastAsia" w:ascii="仿宋_GB2312" w:hAnsi="Times New Roman" w:eastAsia="仿宋_GB2312"/>
          <w:color w:val="000000" w:themeColor="text1"/>
          <w:sz w:val="28"/>
          <w:szCs w:val="28"/>
          <w14:textFill>
            <w14:solidFill>
              <w14:schemeClr w14:val="tx1"/>
            </w14:solidFill>
          </w14:textFill>
        </w:rPr>
        <w:t>费、建材物料费、运输费等），具体如下：</w:t>
      </w:r>
    </w:p>
    <w:p>
      <w:pPr>
        <w:pStyle w:val="11"/>
        <w:shd w:val="clear" w:color="auto" w:fill="FFFFFF"/>
        <w:spacing w:before="0" w:beforeAutospacing="0" w:after="0" w:afterAutospacing="0" w:line="592" w:lineRule="exact"/>
        <w:ind w:firstLine="560" w:firstLineChars="200"/>
        <w:jc w:val="both"/>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1.技术需求：保证安徽创新馆二号馆屋顶花园及北门花池所有花箱及地被绿植一年四季常绿，每季皆有花，花卉色彩艳丽饱满，景观效果好。</w:t>
      </w:r>
    </w:p>
    <w:p>
      <w:pPr>
        <w:pStyle w:val="11"/>
        <w:shd w:val="clear" w:color="auto" w:fill="FFFFFF"/>
        <w:spacing w:before="0" w:beforeAutospacing="0" w:after="0" w:afterAutospacing="0" w:line="592" w:lineRule="exact"/>
        <w:ind w:firstLine="560" w:firstLineChars="200"/>
        <w:jc w:val="both"/>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2.进度需求：花草每年更换4季，每年根据需要不少于四次花卉整体更换提升服务。</w:t>
      </w:r>
    </w:p>
    <w:p>
      <w:pPr>
        <w:pStyle w:val="11"/>
        <w:shd w:val="clear" w:color="auto" w:fill="FFFFFF"/>
        <w:spacing w:before="0" w:beforeAutospacing="0" w:after="0" w:afterAutospacing="0" w:line="592" w:lineRule="exact"/>
        <w:ind w:firstLine="560" w:firstLineChars="200"/>
        <w:jc w:val="both"/>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3. 其他工作要求：逢馆内组织重大节日、庆典、“迎检”等指令性检查时，中标方需配合采购单位组织协调，必要时需组织工作人员驻场；同时为满足业主要求，需提供全年</w:t>
      </w:r>
      <w:r>
        <w:rPr>
          <w:rFonts w:hint="eastAsia" w:ascii="仿宋_GB2312" w:hAnsi="Times New Roman" w:eastAsia="仿宋_GB2312"/>
          <w:color w:val="000000" w:themeColor="text1"/>
          <w:sz w:val="28"/>
          <w:szCs w:val="28"/>
          <w:highlight w:val="none"/>
          <w14:textFill>
            <w14:solidFill>
              <w14:schemeClr w14:val="tx1"/>
            </w14:solidFill>
          </w14:textFill>
        </w:rPr>
        <w:t>至多</w:t>
      </w:r>
      <w:r>
        <w:rPr>
          <w:rFonts w:hint="eastAsia" w:ascii="仿宋_GB2312" w:hAnsi="Times New Roman" w:eastAsia="仿宋_GB2312"/>
          <w:color w:val="000000" w:themeColor="text1"/>
          <w:sz w:val="28"/>
          <w:szCs w:val="28"/>
          <w14:textFill>
            <w14:solidFill>
              <w14:schemeClr w14:val="tx1"/>
            </w14:solidFill>
          </w14:textFill>
        </w:rPr>
        <w:t>五次的花镜布置服务。</w:t>
      </w:r>
    </w:p>
    <w:p>
      <w:pPr>
        <w:pStyle w:val="11"/>
        <w:shd w:val="clear" w:color="auto" w:fill="FFFFFF"/>
        <w:spacing w:before="0" w:beforeAutospacing="0" w:after="0" w:afterAutospacing="0" w:line="592" w:lineRule="exact"/>
        <w:ind w:firstLine="562" w:firstLineChars="200"/>
        <w:jc w:val="both"/>
        <w:rPr>
          <w:rFonts w:ascii="仿宋_GB2312" w:hAnsi="方正仿宋_GB2312" w:eastAsia="仿宋_GB2312" w:cs="方正仿宋_GB2312"/>
          <w:b/>
          <w:color w:val="000000" w:themeColor="text1"/>
          <w:sz w:val="28"/>
          <w:szCs w:val="28"/>
          <w14:textFill>
            <w14:solidFill>
              <w14:schemeClr w14:val="tx1"/>
            </w14:solidFill>
          </w14:textFill>
        </w:rPr>
      </w:pPr>
      <w:r>
        <w:rPr>
          <w:rFonts w:hint="eastAsia" w:ascii="仿宋_GB2312" w:hAnsi="方正仿宋_GB2312" w:eastAsia="仿宋_GB2312" w:cs="方正仿宋_GB2312"/>
          <w:b/>
          <w:color w:val="000000" w:themeColor="text1"/>
          <w:sz w:val="28"/>
          <w:szCs w:val="28"/>
          <w14:textFill>
            <w14:solidFill>
              <w14:schemeClr w14:val="tx1"/>
            </w14:solidFill>
          </w14:textFill>
        </w:rPr>
        <w:t>三、服务质量要求：</w:t>
      </w:r>
    </w:p>
    <w:p>
      <w:pPr>
        <w:pStyle w:val="11"/>
        <w:shd w:val="clear" w:color="auto" w:fill="FFFFFF"/>
        <w:spacing w:before="0" w:beforeAutospacing="0" w:after="0" w:afterAutospacing="0" w:line="592" w:lineRule="exact"/>
        <w:ind w:firstLine="560" w:firstLineChars="200"/>
        <w:jc w:val="both"/>
        <w:rPr>
          <w:rFonts w:hint="eastAsia" w:ascii="仿宋_GB2312" w:hAnsi="Times New Roman" w:eastAsia="仿宋_GB2312"/>
          <w:color w:val="000000" w:themeColor="text1"/>
          <w:sz w:val="28"/>
          <w:szCs w:val="28"/>
          <w:lang w:eastAsia="zh-CN"/>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1.本文件中提出的服务方案仅为参考，如无明确限制，投标人可以进行优化，提供满足招标人实际需要的更优（或者性能实质上不低于的）服务方案，且此方案须经评标委员会评审认可</w:t>
      </w:r>
      <w:r>
        <w:rPr>
          <w:rFonts w:hint="eastAsia" w:ascii="仿宋_GB2312" w:hAnsi="Times New Roman" w:eastAsia="仿宋_GB2312"/>
          <w:color w:val="000000" w:themeColor="text1"/>
          <w:sz w:val="28"/>
          <w:szCs w:val="28"/>
          <w:lang w:eastAsia="zh-CN"/>
          <w14:textFill>
            <w14:solidFill>
              <w14:schemeClr w14:val="tx1"/>
            </w14:solidFill>
          </w14:textFill>
        </w:rPr>
        <w:t>。</w:t>
      </w:r>
    </w:p>
    <w:p>
      <w:pPr>
        <w:pStyle w:val="11"/>
        <w:shd w:val="clear" w:color="auto" w:fill="FFFFFF"/>
        <w:spacing w:before="0" w:beforeAutospacing="0" w:after="0" w:afterAutospacing="0" w:line="592" w:lineRule="exact"/>
        <w:ind w:firstLine="560" w:firstLineChars="200"/>
        <w:jc w:val="both"/>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2.技术保障：</w:t>
      </w:r>
      <w:r>
        <w:rPr>
          <w:rFonts w:hint="eastAsia" w:ascii="仿宋_GB2312" w:hAnsi="Times New Roman" w:eastAsia="仿宋_GB2312"/>
          <w:color w:val="000000" w:themeColor="text1"/>
          <w:sz w:val="28"/>
          <w:szCs w:val="28"/>
          <w:lang w:val="en-US" w:eastAsia="zh-CN"/>
          <w14:textFill>
            <w14:solidFill>
              <w14:schemeClr w14:val="tx1"/>
            </w14:solidFill>
          </w14:textFill>
        </w:rPr>
        <w:t>合同期</w:t>
      </w:r>
      <w:r>
        <w:rPr>
          <w:rFonts w:hint="eastAsia" w:ascii="仿宋_GB2312" w:hAnsi="Times New Roman" w:eastAsia="仿宋_GB2312"/>
          <w:color w:val="000000" w:themeColor="text1"/>
          <w:sz w:val="28"/>
          <w:szCs w:val="28"/>
          <w14:textFill>
            <w14:solidFill>
              <w14:schemeClr w14:val="tx1"/>
            </w14:solidFill>
          </w14:textFill>
        </w:rPr>
        <w:t>内提供免费养护服务。</w:t>
      </w:r>
    </w:p>
    <w:p>
      <w:pPr>
        <w:pStyle w:val="11"/>
        <w:shd w:val="clear" w:color="auto" w:fill="FFFFFF"/>
        <w:spacing w:before="0" w:beforeAutospacing="0" w:after="0" w:afterAutospacing="0" w:line="592" w:lineRule="exact"/>
        <w:ind w:firstLine="562" w:firstLineChars="200"/>
        <w:jc w:val="both"/>
        <w:rPr>
          <w:rFonts w:ascii="仿宋_GB2312" w:hAnsi="方正仿宋_GB2312" w:eastAsia="仿宋_GB2312" w:cs="方正仿宋_GB2312"/>
          <w:b/>
          <w:color w:val="000000" w:themeColor="text1"/>
          <w:sz w:val="28"/>
          <w:szCs w:val="28"/>
          <w14:textFill>
            <w14:solidFill>
              <w14:schemeClr w14:val="tx1"/>
            </w14:solidFill>
          </w14:textFill>
        </w:rPr>
      </w:pPr>
      <w:r>
        <w:rPr>
          <w:rFonts w:hint="eastAsia" w:ascii="仿宋_GB2312" w:hAnsi="方正仿宋_GB2312" w:eastAsia="仿宋_GB2312" w:cs="方正仿宋_GB2312"/>
          <w:b/>
          <w:color w:val="000000" w:themeColor="text1"/>
          <w:sz w:val="28"/>
          <w:szCs w:val="28"/>
          <w14:textFill>
            <w14:solidFill>
              <w14:schemeClr w14:val="tx1"/>
            </w14:solidFill>
          </w14:textFill>
        </w:rPr>
        <w:t>四、评标办法：</w:t>
      </w:r>
    </w:p>
    <w:p>
      <w:pPr>
        <w:pStyle w:val="11"/>
        <w:shd w:val="clear" w:color="auto" w:fill="FFFFFF"/>
        <w:spacing w:before="0" w:beforeAutospacing="0" w:after="0" w:afterAutospacing="0" w:line="592" w:lineRule="exact"/>
        <w:ind w:firstLine="560" w:firstLineChars="200"/>
        <w:jc w:val="both"/>
        <w:rPr>
          <w:rFonts w:hint="eastAsia"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本次遴选将组织评审会对各投标人投标文件进行综合评分，某一单位的最终得分为评委平均分（保留小数点后两位），得分最高者中标。初审通过家数仅为1家时，该项目将采用流标处理。</w:t>
      </w:r>
    </w:p>
    <w:p>
      <w:pPr>
        <w:pStyle w:val="11"/>
        <w:shd w:val="clear" w:color="auto" w:fill="FFFFFF"/>
        <w:spacing w:before="0" w:beforeAutospacing="0" w:after="0" w:afterAutospacing="0" w:line="592" w:lineRule="exact"/>
        <w:ind w:firstLine="562" w:firstLineChars="200"/>
        <w:jc w:val="both"/>
        <w:rPr>
          <w:rFonts w:ascii="仿宋_GB2312" w:hAnsi="方正仿宋_GB2312" w:eastAsia="仿宋_GB2312" w:cs="方正仿宋_GB2312"/>
          <w:b/>
          <w:color w:val="000000" w:themeColor="text1"/>
          <w:sz w:val="28"/>
          <w:szCs w:val="28"/>
          <w14:textFill>
            <w14:solidFill>
              <w14:schemeClr w14:val="tx1"/>
            </w14:solidFill>
          </w14:textFill>
        </w:rPr>
      </w:pPr>
      <w:r>
        <w:rPr>
          <w:rFonts w:hint="eastAsia" w:ascii="仿宋_GB2312" w:hAnsi="方正仿宋_GB2312" w:eastAsia="仿宋_GB2312" w:cs="方正仿宋_GB2312"/>
          <w:b/>
          <w:color w:val="000000" w:themeColor="text1"/>
          <w:sz w:val="28"/>
          <w:szCs w:val="28"/>
          <w14:textFill>
            <w14:solidFill>
              <w14:schemeClr w14:val="tx1"/>
            </w14:solidFill>
          </w14:textFill>
        </w:rPr>
        <w:t>五、报价要求：</w:t>
      </w:r>
    </w:p>
    <w:p>
      <w:pPr>
        <w:pStyle w:val="11"/>
        <w:shd w:val="clear" w:color="auto" w:fill="FFFFFF"/>
        <w:spacing w:before="0" w:beforeAutospacing="0" w:after="0" w:afterAutospacing="0" w:line="592" w:lineRule="exact"/>
        <w:ind w:firstLine="560" w:firstLineChars="200"/>
        <w:jc w:val="both"/>
        <w:rPr>
          <w:rFonts w:hint="eastAsia"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安徽创新馆屋顶花园及北门花池</w:t>
      </w:r>
      <w:r>
        <w:rPr>
          <w:rFonts w:hint="eastAsia" w:ascii="仿宋_GB2312" w:hAnsi="Times New Roman" w:eastAsia="仿宋_GB2312"/>
          <w:color w:val="000000" w:themeColor="text1"/>
          <w:sz w:val="28"/>
          <w:szCs w:val="28"/>
          <w:lang w:val="en-US" w:eastAsia="zh-CN"/>
          <w14:textFill>
            <w14:solidFill>
              <w14:schemeClr w14:val="tx1"/>
            </w14:solidFill>
          </w14:textFill>
        </w:rPr>
        <w:t>绿化养护服务商遴选</w:t>
      </w:r>
      <w:r>
        <w:rPr>
          <w:rFonts w:hint="eastAsia" w:ascii="仿宋_GB2312" w:hAnsi="Times New Roman" w:eastAsia="仿宋_GB2312"/>
          <w:color w:val="000000" w:themeColor="text1"/>
          <w:sz w:val="28"/>
          <w:szCs w:val="28"/>
          <w14:textFill>
            <w14:solidFill>
              <w14:schemeClr w14:val="tx1"/>
            </w14:solidFill>
          </w14:textFill>
        </w:rPr>
        <w:t>项目总价不超过19.8万元（拾玖万捌仟元整）,起止时间以合同签订为准。本项目投标报投标总价，报价包括完成本项目所需全部费用，投标人自行做好现场勘察，中标后业主单位不再追加任何费用。</w:t>
      </w:r>
    </w:p>
    <w:p>
      <w:pPr>
        <w:pStyle w:val="11"/>
        <w:shd w:val="clear" w:color="auto" w:fill="FFFFFF"/>
        <w:spacing w:before="0" w:beforeAutospacing="0" w:after="0" w:afterAutospacing="0" w:line="592" w:lineRule="exact"/>
        <w:ind w:firstLine="562" w:firstLineChars="200"/>
        <w:jc w:val="both"/>
        <w:rPr>
          <w:rFonts w:ascii="仿宋_GB2312" w:hAnsi="方正仿宋_GB2312" w:eastAsia="仿宋_GB2312" w:cs="方正仿宋_GB2312"/>
          <w:b/>
          <w:color w:val="000000" w:themeColor="text1"/>
          <w:sz w:val="28"/>
          <w:szCs w:val="28"/>
          <w14:textFill>
            <w14:solidFill>
              <w14:schemeClr w14:val="tx1"/>
            </w14:solidFill>
          </w14:textFill>
        </w:rPr>
      </w:pPr>
      <w:r>
        <w:rPr>
          <w:rFonts w:hint="eastAsia" w:ascii="仿宋_GB2312" w:hAnsi="方正仿宋_GB2312" w:eastAsia="仿宋_GB2312" w:cs="方正仿宋_GB2312"/>
          <w:b/>
          <w:color w:val="000000" w:themeColor="text1"/>
          <w:sz w:val="28"/>
          <w:szCs w:val="28"/>
          <w14:textFill>
            <w14:solidFill>
              <w14:schemeClr w14:val="tx1"/>
            </w14:solidFill>
          </w14:textFill>
        </w:rPr>
        <w:t>六、其他：</w:t>
      </w:r>
    </w:p>
    <w:p>
      <w:pPr>
        <w:pStyle w:val="11"/>
        <w:shd w:val="clear" w:color="auto" w:fill="FFFFFF"/>
        <w:spacing w:before="0" w:beforeAutospacing="0" w:after="0" w:afterAutospacing="0" w:line="592" w:lineRule="exact"/>
        <w:ind w:firstLine="560" w:firstLineChars="200"/>
        <w:jc w:val="both"/>
        <w:rPr>
          <w:rFonts w:ascii="仿宋_GB2312" w:eastAsia="仿宋_GB2312" w:cs="宋体"/>
          <w:color w:val="000000" w:themeColor="text1"/>
          <w:kern w:val="2"/>
          <w:sz w:val="28"/>
          <w:szCs w:val="28"/>
          <w14:textFill>
            <w14:solidFill>
              <w14:schemeClr w14:val="tx1"/>
            </w14:solidFill>
          </w14:textFill>
        </w:rPr>
      </w:pPr>
      <w:r>
        <w:rPr>
          <w:rFonts w:hint="eastAsia" w:ascii="仿宋_GB2312" w:eastAsia="仿宋_GB2312" w:cs="宋体"/>
          <w:color w:val="000000" w:themeColor="text1"/>
          <w:kern w:val="2"/>
          <w:sz w:val="28"/>
          <w:szCs w:val="28"/>
          <w14:textFill>
            <w14:solidFill>
              <w14:schemeClr w14:val="tx1"/>
            </w14:solidFill>
          </w14:textFill>
        </w:rPr>
        <w:t>1.每个投报单位只能投递一套投标书(一式三份，正本一份，副本两份，注明“安徽创新馆屋顶花园及北门花池</w:t>
      </w:r>
      <w:r>
        <w:rPr>
          <w:rFonts w:hint="eastAsia" w:ascii="仿宋_GB2312" w:eastAsia="仿宋_GB2312" w:cs="宋体"/>
          <w:color w:val="000000" w:themeColor="text1"/>
          <w:kern w:val="2"/>
          <w:sz w:val="28"/>
          <w:szCs w:val="28"/>
          <w:lang w:val="en-US" w:eastAsia="zh-CN"/>
          <w14:textFill>
            <w14:solidFill>
              <w14:schemeClr w14:val="tx1"/>
            </w14:solidFill>
          </w14:textFill>
        </w:rPr>
        <w:t>绿化</w:t>
      </w:r>
      <w:r>
        <w:rPr>
          <w:rFonts w:hint="eastAsia" w:ascii="仿宋_GB2312" w:eastAsia="仿宋_GB2312" w:cs="宋体"/>
          <w:color w:val="000000" w:themeColor="text1"/>
          <w:kern w:val="2"/>
          <w:sz w:val="28"/>
          <w:szCs w:val="28"/>
          <w14:textFill>
            <w14:solidFill>
              <w14:schemeClr w14:val="tx1"/>
            </w14:solidFill>
          </w14:textFill>
        </w:rPr>
        <w:t>养护服务商遴选项目”,并在投标袋封口加盖公章)。</w:t>
      </w:r>
    </w:p>
    <w:p>
      <w:pPr>
        <w:pStyle w:val="11"/>
        <w:shd w:val="clear" w:color="auto" w:fill="FFFFFF"/>
        <w:spacing w:before="0" w:beforeAutospacing="0" w:after="0" w:afterAutospacing="0" w:line="592" w:lineRule="exact"/>
        <w:ind w:firstLine="560" w:firstLineChars="200"/>
        <w:jc w:val="both"/>
        <w:rPr>
          <w:rFonts w:ascii="仿宋_GB2312" w:eastAsia="仿宋_GB2312" w:cs="宋体"/>
          <w:color w:val="000000" w:themeColor="text1"/>
          <w:kern w:val="2"/>
          <w:sz w:val="28"/>
          <w:szCs w:val="28"/>
          <w14:textFill>
            <w14:solidFill>
              <w14:schemeClr w14:val="tx1"/>
            </w14:solidFill>
          </w14:textFill>
        </w:rPr>
      </w:pPr>
      <w:r>
        <w:rPr>
          <w:rFonts w:hint="eastAsia" w:ascii="仿宋_GB2312" w:eastAsia="仿宋_GB2312" w:cs="宋体"/>
          <w:color w:val="000000" w:themeColor="text1"/>
          <w:kern w:val="2"/>
          <w:sz w:val="28"/>
          <w:szCs w:val="28"/>
          <w14:textFill>
            <w14:solidFill>
              <w14:schemeClr w14:val="tx1"/>
            </w14:solidFill>
          </w14:textFill>
        </w:rPr>
        <w:t>2.投报人严禁随意报价降低服务质量。</w:t>
      </w:r>
    </w:p>
    <w:p>
      <w:pPr>
        <w:pStyle w:val="11"/>
        <w:shd w:val="clear" w:color="auto" w:fill="FFFFFF"/>
        <w:spacing w:before="0" w:beforeAutospacing="0" w:after="0" w:afterAutospacing="0" w:line="592" w:lineRule="exact"/>
        <w:ind w:firstLine="560" w:firstLineChars="200"/>
        <w:jc w:val="both"/>
        <w:rPr>
          <w:rFonts w:ascii="仿宋_GB2312" w:eastAsia="仿宋_GB2312" w:cs="宋体"/>
          <w:color w:val="000000" w:themeColor="text1"/>
          <w:kern w:val="2"/>
          <w:sz w:val="28"/>
          <w:szCs w:val="28"/>
          <w14:textFill>
            <w14:solidFill>
              <w14:schemeClr w14:val="tx1"/>
            </w14:solidFill>
          </w14:textFill>
        </w:rPr>
      </w:pPr>
      <w:r>
        <w:rPr>
          <w:rFonts w:hint="eastAsia" w:ascii="仿宋_GB2312" w:eastAsia="仿宋_GB2312" w:cs="宋体"/>
          <w:color w:val="000000" w:themeColor="text1"/>
          <w:kern w:val="2"/>
          <w:sz w:val="28"/>
          <w:szCs w:val="28"/>
          <w14:textFill>
            <w14:solidFill>
              <w14:schemeClr w14:val="tx1"/>
            </w14:solidFill>
          </w14:textFill>
        </w:rPr>
        <w:t>3.递交标书时间截止至2022年</w:t>
      </w:r>
      <w:r>
        <w:rPr>
          <w:rFonts w:hint="eastAsia" w:ascii="仿宋_GB2312" w:eastAsia="仿宋_GB2312" w:cs="宋体"/>
          <w:color w:val="000000" w:themeColor="text1"/>
          <w:kern w:val="2"/>
          <w:sz w:val="28"/>
          <w:szCs w:val="28"/>
          <w:lang w:val="en-US" w:eastAsia="zh-CN"/>
          <w14:textFill>
            <w14:solidFill>
              <w14:schemeClr w14:val="tx1"/>
            </w14:solidFill>
          </w14:textFill>
        </w:rPr>
        <w:t>3</w:t>
      </w:r>
      <w:r>
        <w:rPr>
          <w:rFonts w:hint="eastAsia" w:ascii="仿宋_GB2312" w:eastAsia="仿宋_GB2312" w:cs="宋体"/>
          <w:color w:val="000000" w:themeColor="text1"/>
          <w:kern w:val="2"/>
          <w:sz w:val="28"/>
          <w:szCs w:val="28"/>
          <w14:textFill>
            <w14:solidFill>
              <w14:schemeClr w14:val="tx1"/>
            </w14:solidFill>
          </w14:textFill>
        </w:rPr>
        <w:t>月</w:t>
      </w:r>
      <w:r>
        <w:rPr>
          <w:rFonts w:hint="eastAsia" w:ascii="仿宋_GB2312" w:eastAsia="仿宋_GB2312" w:cs="宋体"/>
          <w:color w:val="000000" w:themeColor="text1"/>
          <w:kern w:val="2"/>
          <w:sz w:val="28"/>
          <w:szCs w:val="28"/>
          <w:highlight w:val="none"/>
          <w:lang w:val="en-US" w:eastAsia="zh-CN"/>
          <w14:textFill>
            <w14:solidFill>
              <w14:schemeClr w14:val="tx1"/>
            </w14:solidFill>
          </w14:textFill>
        </w:rPr>
        <w:t>28</w:t>
      </w:r>
      <w:r>
        <w:rPr>
          <w:rFonts w:hint="eastAsia" w:ascii="仿宋_GB2312" w:eastAsia="仿宋_GB2312" w:cs="宋体"/>
          <w:color w:val="000000" w:themeColor="text1"/>
          <w:kern w:val="2"/>
          <w:sz w:val="28"/>
          <w:szCs w:val="28"/>
          <w14:textFill>
            <w14:solidFill>
              <w14:schemeClr w14:val="tx1"/>
            </w14:solidFill>
          </w14:textFill>
        </w:rPr>
        <w:t>日</w:t>
      </w:r>
      <w:r>
        <w:rPr>
          <w:rFonts w:hint="eastAsia" w:ascii="仿宋_GB2312" w:eastAsia="仿宋_GB2312" w:cs="宋体"/>
          <w:color w:val="000000" w:themeColor="text1"/>
          <w:kern w:val="2"/>
          <w:sz w:val="28"/>
          <w:szCs w:val="28"/>
          <w:lang w:val="en-US" w:eastAsia="zh-CN"/>
          <w14:textFill>
            <w14:solidFill>
              <w14:schemeClr w14:val="tx1"/>
            </w14:solidFill>
          </w14:textFill>
        </w:rPr>
        <w:t>14</w:t>
      </w:r>
      <w:r>
        <w:rPr>
          <w:rFonts w:hint="eastAsia" w:ascii="仿宋_GB2312" w:eastAsia="仿宋_GB2312" w:cs="宋体"/>
          <w:color w:val="000000" w:themeColor="text1"/>
          <w:kern w:val="2"/>
          <w:sz w:val="28"/>
          <w:szCs w:val="28"/>
          <w14:textFill>
            <w14:solidFill>
              <w14:schemeClr w14:val="tx1"/>
            </w14:solidFill>
          </w14:textFill>
        </w:rPr>
        <w:t xml:space="preserve"> :</w:t>
      </w:r>
      <w:r>
        <w:rPr>
          <w:rFonts w:hint="eastAsia" w:ascii="仿宋_GB2312" w:eastAsia="仿宋_GB2312" w:cs="宋体"/>
          <w:color w:val="000000" w:themeColor="text1"/>
          <w:kern w:val="2"/>
          <w:sz w:val="28"/>
          <w:szCs w:val="28"/>
          <w:lang w:val="en-US" w:eastAsia="zh-CN"/>
          <w14:textFill>
            <w14:solidFill>
              <w14:schemeClr w14:val="tx1"/>
            </w14:solidFill>
          </w14:textFill>
        </w:rPr>
        <w:t>30</w:t>
      </w:r>
      <w:r>
        <w:rPr>
          <w:rFonts w:hint="eastAsia" w:ascii="仿宋_GB2312" w:eastAsia="仿宋_GB2312" w:cs="宋体"/>
          <w:color w:val="000000" w:themeColor="text1"/>
          <w:kern w:val="2"/>
          <w:sz w:val="28"/>
          <w:szCs w:val="28"/>
          <w14:textFill>
            <w14:solidFill>
              <w14:schemeClr w14:val="tx1"/>
            </w14:solidFill>
          </w14:textFill>
        </w:rPr>
        <w:t xml:space="preserve"> 。</w:t>
      </w:r>
    </w:p>
    <w:p>
      <w:pPr>
        <w:pStyle w:val="11"/>
        <w:shd w:val="clear" w:color="auto" w:fill="FFFFFF"/>
        <w:spacing w:before="0" w:beforeAutospacing="0" w:after="0" w:afterAutospacing="0" w:line="592" w:lineRule="exact"/>
        <w:ind w:firstLine="560" w:firstLineChars="200"/>
        <w:jc w:val="both"/>
        <w:rPr>
          <w:rFonts w:ascii="仿宋_GB2312" w:eastAsia="仿宋_GB2312" w:cs="宋体"/>
          <w:color w:val="000000" w:themeColor="text1"/>
          <w:kern w:val="2"/>
          <w:sz w:val="28"/>
          <w:szCs w:val="28"/>
          <w14:textFill>
            <w14:solidFill>
              <w14:schemeClr w14:val="tx1"/>
            </w14:solidFill>
          </w14:textFill>
        </w:rPr>
      </w:pPr>
      <w:r>
        <w:rPr>
          <w:rFonts w:hint="eastAsia" w:ascii="仿宋_GB2312" w:eastAsia="仿宋_GB2312" w:cs="宋体"/>
          <w:color w:val="000000" w:themeColor="text1"/>
          <w:kern w:val="2"/>
          <w:sz w:val="28"/>
          <w:szCs w:val="28"/>
          <w14:textFill>
            <w14:solidFill>
              <w14:schemeClr w14:val="tx1"/>
            </w14:solidFill>
          </w14:textFill>
        </w:rPr>
        <w:t xml:space="preserve">4.开标时间为: 2022年 </w:t>
      </w:r>
      <w:r>
        <w:rPr>
          <w:rFonts w:hint="eastAsia" w:ascii="仿宋_GB2312" w:eastAsia="仿宋_GB2312" w:cs="宋体"/>
          <w:color w:val="000000" w:themeColor="text1"/>
          <w:kern w:val="2"/>
          <w:sz w:val="28"/>
          <w:szCs w:val="28"/>
          <w:lang w:val="en-US" w:eastAsia="zh-CN"/>
          <w14:textFill>
            <w14:solidFill>
              <w14:schemeClr w14:val="tx1"/>
            </w14:solidFill>
          </w14:textFill>
        </w:rPr>
        <w:t>3</w:t>
      </w:r>
      <w:r>
        <w:rPr>
          <w:rFonts w:hint="eastAsia" w:ascii="仿宋_GB2312" w:eastAsia="仿宋_GB2312" w:cs="宋体"/>
          <w:color w:val="000000" w:themeColor="text1"/>
          <w:kern w:val="2"/>
          <w:sz w:val="28"/>
          <w:szCs w:val="28"/>
          <w14:textFill>
            <w14:solidFill>
              <w14:schemeClr w14:val="tx1"/>
            </w14:solidFill>
          </w14:textFill>
        </w:rPr>
        <w:t>月</w:t>
      </w:r>
      <w:r>
        <w:rPr>
          <w:rFonts w:hint="eastAsia" w:ascii="仿宋_GB2312" w:eastAsia="仿宋_GB2312" w:cs="宋体"/>
          <w:color w:val="000000" w:themeColor="text1"/>
          <w:kern w:val="2"/>
          <w:sz w:val="28"/>
          <w:szCs w:val="28"/>
          <w:lang w:val="en-US" w:eastAsia="zh-CN"/>
          <w14:textFill>
            <w14:solidFill>
              <w14:schemeClr w14:val="tx1"/>
            </w14:solidFill>
          </w14:textFill>
        </w:rPr>
        <w:t>28</w:t>
      </w:r>
      <w:r>
        <w:rPr>
          <w:rFonts w:hint="eastAsia" w:ascii="仿宋_GB2312" w:eastAsia="仿宋_GB2312" w:cs="宋体"/>
          <w:color w:val="000000" w:themeColor="text1"/>
          <w:kern w:val="2"/>
          <w:sz w:val="28"/>
          <w:szCs w:val="28"/>
          <w14:textFill>
            <w14:solidFill>
              <w14:schemeClr w14:val="tx1"/>
            </w14:solidFill>
          </w14:textFill>
        </w:rPr>
        <w:t>日</w:t>
      </w:r>
      <w:r>
        <w:rPr>
          <w:rFonts w:hint="eastAsia" w:ascii="仿宋_GB2312" w:eastAsia="仿宋_GB2312" w:cs="宋体"/>
          <w:color w:val="000000" w:themeColor="text1"/>
          <w:kern w:val="2"/>
          <w:sz w:val="28"/>
          <w:szCs w:val="28"/>
          <w:lang w:val="en-US" w:eastAsia="zh-CN"/>
          <w14:textFill>
            <w14:solidFill>
              <w14:schemeClr w14:val="tx1"/>
            </w14:solidFill>
          </w14:textFill>
        </w:rPr>
        <w:t>14</w:t>
      </w:r>
      <w:r>
        <w:rPr>
          <w:rFonts w:hint="eastAsia" w:ascii="仿宋_GB2312" w:eastAsia="仿宋_GB2312" w:cs="宋体"/>
          <w:color w:val="000000" w:themeColor="text1"/>
          <w:kern w:val="2"/>
          <w:sz w:val="28"/>
          <w:szCs w:val="28"/>
          <w14:textFill>
            <w14:solidFill>
              <w14:schemeClr w14:val="tx1"/>
            </w14:solidFill>
          </w14:textFill>
        </w:rPr>
        <w:t xml:space="preserve"> :</w:t>
      </w:r>
      <w:r>
        <w:rPr>
          <w:rFonts w:hint="eastAsia" w:ascii="仿宋_GB2312" w:eastAsia="仿宋_GB2312" w:cs="宋体"/>
          <w:color w:val="000000" w:themeColor="text1"/>
          <w:kern w:val="2"/>
          <w:sz w:val="28"/>
          <w:szCs w:val="28"/>
          <w:lang w:val="en-US" w:eastAsia="zh-CN"/>
          <w14:textFill>
            <w14:solidFill>
              <w14:schemeClr w14:val="tx1"/>
            </w14:solidFill>
          </w14:textFill>
        </w:rPr>
        <w:t>30</w:t>
      </w:r>
      <w:r>
        <w:rPr>
          <w:rFonts w:hint="eastAsia" w:ascii="仿宋_GB2312" w:eastAsia="仿宋_GB2312" w:cs="宋体"/>
          <w:color w:val="000000" w:themeColor="text1"/>
          <w:kern w:val="2"/>
          <w:sz w:val="28"/>
          <w:szCs w:val="28"/>
          <w14:textFill>
            <w14:solidFill>
              <w14:schemeClr w14:val="tx1"/>
            </w14:solidFill>
          </w14:textFill>
        </w:rPr>
        <w:t xml:space="preserve"> 。对于在截止时间以后递交的投标材料，一律不予接收。</w:t>
      </w:r>
    </w:p>
    <w:p>
      <w:pPr>
        <w:pStyle w:val="11"/>
        <w:shd w:val="clear" w:color="auto" w:fill="FFFFFF"/>
        <w:spacing w:before="0" w:beforeAutospacing="0" w:after="0" w:afterAutospacing="0" w:line="592" w:lineRule="exact"/>
        <w:ind w:firstLine="560" w:firstLineChars="200"/>
        <w:jc w:val="both"/>
        <w:rPr>
          <w:rFonts w:hint="eastAsia" w:ascii="仿宋_GB2312" w:eastAsia="仿宋_GB2312" w:cs="宋体"/>
          <w:color w:val="000000" w:themeColor="text1"/>
          <w:kern w:val="2"/>
          <w:sz w:val="28"/>
          <w:szCs w:val="28"/>
          <w14:textFill>
            <w14:solidFill>
              <w14:schemeClr w14:val="tx1"/>
            </w14:solidFill>
          </w14:textFill>
        </w:rPr>
      </w:pPr>
      <w:r>
        <w:rPr>
          <w:rFonts w:hint="eastAsia" w:ascii="仿宋_GB2312" w:eastAsia="仿宋_GB2312" w:cs="宋体"/>
          <w:color w:val="000000" w:themeColor="text1"/>
          <w:kern w:val="2"/>
          <w:sz w:val="28"/>
          <w:szCs w:val="28"/>
          <w14:textFill>
            <w14:solidFill>
              <w14:schemeClr w14:val="tx1"/>
            </w14:solidFill>
          </w14:textFill>
        </w:rPr>
        <w:t>5.标书递交及开标地点：合肥市滨湖新区南京路与徽州大道交口东北角金融港A9栋一楼多功能室（开标室）</w:t>
      </w:r>
      <w:bookmarkStart w:id="2" w:name="_GoBack"/>
      <w:bookmarkEnd w:id="2"/>
      <w:r>
        <w:rPr>
          <w:rFonts w:hint="eastAsia" w:ascii="仿宋_GB2312" w:eastAsia="仿宋_GB2312" w:cs="宋体"/>
          <w:color w:val="000000" w:themeColor="text1"/>
          <w:kern w:val="2"/>
          <w:sz w:val="28"/>
          <w:szCs w:val="28"/>
          <w14:textFill>
            <w14:solidFill>
              <w14:schemeClr w14:val="tx1"/>
            </w14:solidFill>
          </w14:textFill>
        </w:rPr>
        <w:t>。</w:t>
      </w:r>
    </w:p>
    <w:p>
      <w:pPr>
        <w:spacing w:line="460" w:lineRule="exact"/>
        <w:ind w:firstLine="560" w:firstLineChars="200"/>
        <w:rPr>
          <w:rFonts w:ascii="仿宋_GB2312" w:eastAsia="仿宋_GB2312"/>
          <w:color w:val="000000" w:themeColor="text1"/>
          <w:sz w:val="32"/>
          <w:szCs w:val="32"/>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6.招标代理服务费。中标单位在收到中标通知书后三个工作日内应向安徽联合技术产权交易所交纳招标代理服务费，具体金额为中标金额*1</w:t>
      </w:r>
      <w:r>
        <w:rPr>
          <w:rFonts w:ascii="仿宋_GB2312" w:hAnsi="宋体" w:eastAsia="仿宋_GB2312" w:cs="宋体"/>
          <w:color w:val="000000" w:themeColor="text1"/>
          <w:sz w:val="28"/>
          <w:szCs w:val="28"/>
          <w14:textFill>
            <w14:solidFill>
              <w14:schemeClr w14:val="tx1"/>
            </w14:solidFill>
          </w14:textFill>
        </w:rPr>
        <w:t>.2%</w:t>
      </w:r>
      <w:r>
        <w:rPr>
          <w:rFonts w:hint="eastAsia" w:ascii="仿宋_GB2312" w:hAnsi="宋体" w:eastAsia="仿宋_GB2312" w:cs="宋体"/>
          <w:color w:val="000000" w:themeColor="text1"/>
          <w:sz w:val="28"/>
          <w:szCs w:val="28"/>
          <w14:textFill>
            <w14:solidFill>
              <w14:schemeClr w14:val="tx1"/>
            </w14:solidFill>
          </w14:textFill>
        </w:rPr>
        <w:t>。可以转账的形式交纳</w:t>
      </w:r>
      <w:r>
        <w:rPr>
          <w:rFonts w:hint="eastAsia" w:ascii="仿宋_GB2312" w:hAnsi="宋体" w:eastAsia="仿宋_GB2312" w:cs="宋体"/>
          <w:b/>
          <w:color w:val="000000" w:themeColor="text1"/>
          <w:sz w:val="28"/>
          <w:szCs w:val="28"/>
          <w14:textFill>
            <w14:solidFill>
              <w14:schemeClr w14:val="tx1"/>
            </w14:solidFill>
          </w14:textFill>
        </w:rPr>
        <w:t>（收款单位：安徽联合技术产权交易所有限公司；开户银行：光大银行合肥阜南路支行；账号：76700188000035701）</w:t>
      </w:r>
      <w:r>
        <w:rPr>
          <w:rFonts w:hint="eastAsia" w:ascii="仿宋_GB2312" w:eastAsia="仿宋_GB2312"/>
          <w:color w:val="000000" w:themeColor="text1"/>
          <w:sz w:val="32"/>
          <w:szCs w:val="32"/>
          <w14:textFill>
            <w14:solidFill>
              <w14:schemeClr w14:val="tx1"/>
            </w14:solidFill>
          </w14:textFill>
        </w:rPr>
        <w:t>。</w:t>
      </w:r>
    </w:p>
    <w:p>
      <w:pPr>
        <w:jc w:val="right"/>
        <w:rPr>
          <w:rFonts w:ascii="仿宋_GB2312" w:eastAsia="仿宋_GB2312"/>
          <w:color w:val="000000" w:themeColor="text1"/>
          <w:sz w:val="32"/>
          <w:szCs w:val="32"/>
          <w14:textFill>
            <w14:solidFill>
              <w14:schemeClr w14:val="tx1"/>
            </w14:solidFill>
          </w14:textFill>
        </w:rPr>
      </w:pPr>
    </w:p>
    <w:p>
      <w:pPr>
        <w:pStyle w:val="17"/>
        <w:rPr>
          <w:rFonts w:ascii="仿宋_GB2312" w:hAnsi="Times New Roman" w:eastAsia="仿宋_GB2312" w:cs="Times New Roman"/>
          <w:color w:val="000000" w:themeColor="text1"/>
          <w14:textFill>
            <w14:solidFill>
              <w14:schemeClr w14:val="tx1"/>
            </w14:solidFill>
          </w14:textFill>
        </w:rPr>
      </w:pPr>
    </w:p>
    <w:p>
      <w:pPr>
        <w:rPr>
          <w:rFonts w:ascii="仿宋_GB2312" w:eastAsia="仿宋_GB2312"/>
          <w:color w:val="000000" w:themeColor="text1"/>
          <w:sz w:val="32"/>
          <w:szCs w:val="32"/>
          <w:shd w:val="clear" w:color="auto" w:fill="FFFFFF"/>
          <w14:textFill>
            <w14:solidFill>
              <w14:schemeClr w14:val="tx1"/>
            </w14:solidFill>
          </w14:textFill>
        </w:rPr>
      </w:pPr>
    </w:p>
    <w:p>
      <w:pPr>
        <w:widowControl/>
        <w:jc w:val="left"/>
        <w:rPr>
          <w:rFonts w:ascii="仿宋_GB2312" w:hAnsi="方正仿宋_GB2312" w:eastAsia="仿宋_GB2312" w:cs="方正仿宋_GB2312"/>
          <w:b/>
          <w:color w:val="000000" w:themeColor="text1"/>
          <w:kern w:val="0"/>
          <w:sz w:val="32"/>
          <w:szCs w:val="32"/>
          <w14:textFill>
            <w14:solidFill>
              <w14:schemeClr w14:val="tx1"/>
            </w14:solidFill>
          </w14:textFill>
        </w:rPr>
      </w:pPr>
      <w:r>
        <w:rPr>
          <w:rFonts w:ascii="仿宋_GB2312" w:hAnsi="方正仿宋_GB2312" w:eastAsia="仿宋_GB2312" w:cs="方正仿宋_GB2312"/>
          <w:b/>
          <w:color w:val="000000" w:themeColor="text1"/>
          <w:sz w:val="32"/>
          <w:szCs w:val="32"/>
          <w14:textFill>
            <w14:solidFill>
              <w14:schemeClr w14:val="tx1"/>
            </w14:solidFill>
          </w14:textFill>
        </w:rPr>
        <w:br w:type="page"/>
      </w:r>
    </w:p>
    <w:p>
      <w:pPr>
        <w:pStyle w:val="11"/>
        <w:shd w:val="clear" w:color="auto" w:fill="FFFFFF"/>
        <w:spacing w:before="0" w:beforeAutospacing="0" w:after="0" w:afterAutospacing="0" w:line="592" w:lineRule="exact"/>
        <w:jc w:val="both"/>
        <w:rPr>
          <w:rFonts w:ascii="仿宋_GB2312" w:hAnsi="方正仿宋_GB2312" w:eastAsia="仿宋_GB2312" w:cs="方正仿宋_GB2312"/>
          <w:b/>
          <w:color w:val="000000" w:themeColor="text1"/>
          <w:sz w:val="32"/>
          <w:szCs w:val="32"/>
          <w14:textFill>
            <w14:solidFill>
              <w14:schemeClr w14:val="tx1"/>
            </w14:solidFill>
          </w14:textFill>
        </w:rPr>
      </w:pPr>
      <w:r>
        <w:rPr>
          <w:rFonts w:hint="eastAsia" w:ascii="仿宋_GB2312" w:hAnsi="方正仿宋_GB2312" w:eastAsia="仿宋_GB2312" w:cs="方正仿宋_GB2312"/>
          <w:b/>
          <w:color w:val="000000" w:themeColor="text1"/>
          <w:sz w:val="32"/>
          <w:szCs w:val="32"/>
          <w14:textFill>
            <w14:solidFill>
              <w14:schemeClr w14:val="tx1"/>
            </w14:solidFill>
          </w14:textFill>
        </w:rPr>
        <w:t>附件：项目需求</w:t>
      </w:r>
    </w:p>
    <w:p>
      <w:pPr>
        <w:spacing w:line="640" w:lineRule="exact"/>
        <w:jc w:val="center"/>
        <w:rPr>
          <w:rFonts w:ascii="仿宋_GB2312" w:hAnsi="华文中宋" w:eastAsia="仿宋_GB2312" w:cs="华文中宋"/>
          <w:b/>
          <w:bCs/>
          <w:color w:val="000000" w:themeColor="text1"/>
          <w:sz w:val="44"/>
          <w:szCs w:val="44"/>
          <w14:textFill>
            <w14:solidFill>
              <w14:schemeClr w14:val="tx1"/>
            </w14:solidFill>
          </w14:textFill>
        </w:rPr>
      </w:pPr>
      <w:r>
        <w:rPr>
          <w:rFonts w:hint="eastAsia" w:ascii="仿宋_GB2312" w:hAnsi="华文中宋" w:eastAsia="仿宋_GB2312" w:cs="华文中宋"/>
          <w:b/>
          <w:bCs/>
          <w:color w:val="000000" w:themeColor="text1"/>
          <w:sz w:val="44"/>
          <w:szCs w:val="44"/>
          <w14:textFill>
            <w14:solidFill>
              <w14:schemeClr w14:val="tx1"/>
            </w14:solidFill>
          </w14:textFill>
        </w:rPr>
        <w:t>项目需求表</w:t>
      </w:r>
    </w:p>
    <w:p>
      <w:pPr>
        <w:spacing w:line="640" w:lineRule="exact"/>
        <w:rPr>
          <w:rFonts w:ascii="仿宋_GB2312" w:eastAsia="仿宋_GB2312"/>
          <w:b/>
          <w:bCs/>
          <w:color w:val="000000" w:themeColor="text1"/>
          <w:sz w:val="24"/>
          <w:szCs w:val="24"/>
          <w14:textFill>
            <w14:solidFill>
              <w14:schemeClr w14:val="tx1"/>
            </w14:solidFill>
          </w14:textFill>
        </w:rPr>
      </w:pPr>
      <w:r>
        <w:rPr>
          <w:rFonts w:hint="eastAsia" w:ascii="仿宋_GB2312" w:hAnsi="黑体" w:eastAsia="仿宋_GB2312" w:cs="黑体"/>
          <w:b/>
          <w:color w:val="000000" w:themeColor="text1"/>
          <w:kern w:val="0"/>
          <w:sz w:val="28"/>
          <w:szCs w:val="28"/>
          <w:shd w:val="clear" w:color="auto" w:fill="FFFFFF"/>
          <w14:textFill>
            <w14:solidFill>
              <w14:schemeClr w14:val="tx1"/>
            </w14:solidFill>
          </w14:textFill>
        </w:rPr>
        <w:t>一、需求概况</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4"/>
        <w:gridCol w:w="6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80" w:type="pct"/>
            <w:noWrap/>
            <w:vAlign w:val="center"/>
          </w:tcPr>
          <w:p>
            <w:pPr>
              <w:spacing w:line="640" w:lineRule="exact"/>
              <w:jc w:val="center"/>
              <w:rPr>
                <w:rFonts w:ascii="仿宋_GB2312" w:eastAsia="仿宋_GB2312"/>
                <w:b/>
                <w:bCs/>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项目名称</w:t>
            </w:r>
          </w:p>
        </w:tc>
        <w:tc>
          <w:tcPr>
            <w:tcW w:w="3720" w:type="pct"/>
            <w:noWrap/>
            <w:vAlign w:val="center"/>
          </w:tcPr>
          <w:p>
            <w:pPr>
              <w:pStyle w:val="11"/>
              <w:shd w:val="clear" w:color="auto" w:fill="FFFFFF"/>
              <w:spacing w:before="0" w:beforeAutospacing="0" w:after="0" w:afterAutospacing="0" w:line="592" w:lineRule="exact"/>
              <w:rPr>
                <w:rFonts w:ascii="仿宋_GB2312" w:eastAsia="仿宋_GB2312" w:cs="宋体"/>
                <w:color w:val="000000" w:themeColor="text1"/>
                <w:kern w:val="2"/>
                <w:sz w:val="24"/>
                <w:szCs w:val="24"/>
                <w14:textFill>
                  <w14:solidFill>
                    <w14:schemeClr w14:val="tx1"/>
                  </w14:solidFill>
                </w14:textFill>
              </w:rPr>
            </w:pPr>
            <w:r>
              <w:rPr>
                <w:rFonts w:hint="eastAsia" w:ascii="仿宋_GB2312" w:eastAsia="仿宋_GB2312" w:cs="宋体"/>
                <w:color w:val="000000" w:themeColor="text1"/>
                <w:kern w:val="2"/>
                <w:sz w:val="24"/>
                <w:szCs w:val="24"/>
                <w14:textFill>
                  <w14:solidFill>
                    <w14:schemeClr w14:val="tx1"/>
                  </w14:solidFill>
                </w14:textFill>
              </w:rPr>
              <w:t>安徽创新馆屋顶花园及北门花池</w:t>
            </w:r>
            <w:r>
              <w:rPr>
                <w:rFonts w:hint="eastAsia" w:ascii="仿宋_GB2312" w:eastAsia="仿宋_GB2312" w:cs="宋体"/>
                <w:color w:val="000000" w:themeColor="text1"/>
                <w:kern w:val="2"/>
                <w:sz w:val="24"/>
                <w:szCs w:val="24"/>
                <w:lang w:val="en-US" w:eastAsia="zh-CN"/>
                <w14:textFill>
                  <w14:solidFill>
                    <w14:schemeClr w14:val="tx1"/>
                  </w14:solidFill>
                </w14:textFill>
              </w:rPr>
              <w:t>绿化</w:t>
            </w:r>
            <w:r>
              <w:rPr>
                <w:rFonts w:hint="eastAsia" w:ascii="仿宋_GB2312" w:eastAsia="仿宋_GB2312" w:cs="宋体"/>
                <w:color w:val="000000" w:themeColor="text1"/>
                <w:kern w:val="2"/>
                <w:sz w:val="24"/>
                <w:szCs w:val="24"/>
                <w14:textFill>
                  <w14:solidFill>
                    <w14:schemeClr w14:val="tx1"/>
                  </w14:solidFill>
                </w14:textFill>
              </w:rPr>
              <w:t>养护服务商遴选项目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80" w:type="pct"/>
            <w:noWrap/>
            <w:vAlign w:val="center"/>
          </w:tcPr>
          <w:p>
            <w:pPr>
              <w:spacing w:line="640" w:lineRule="exact"/>
              <w:jc w:val="center"/>
              <w:rPr>
                <w:rFonts w:ascii="仿宋_GB2312" w:eastAsia="仿宋_GB2312"/>
                <w:b/>
                <w:bCs/>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项目预算</w:t>
            </w:r>
          </w:p>
        </w:tc>
        <w:tc>
          <w:tcPr>
            <w:tcW w:w="3720" w:type="pct"/>
            <w:noWrap/>
            <w:vAlign w:val="center"/>
          </w:tcPr>
          <w:p>
            <w:pPr>
              <w:autoSpaceDE w:val="0"/>
              <w:autoSpaceDN w:val="0"/>
              <w:adjustRightInd w:val="0"/>
              <w:spacing w:line="640" w:lineRule="exact"/>
              <w:jc w:val="lef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19.8万元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80" w:type="pct"/>
            <w:noWrap/>
            <w:vAlign w:val="center"/>
          </w:tcPr>
          <w:p>
            <w:pPr>
              <w:spacing w:line="640" w:lineRule="exact"/>
              <w:jc w:val="center"/>
              <w:rPr>
                <w:rFonts w:ascii="仿宋_GB2312" w:eastAsia="仿宋_GB2312"/>
                <w:b/>
                <w:bCs/>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项目概况</w:t>
            </w:r>
          </w:p>
        </w:tc>
        <w:tc>
          <w:tcPr>
            <w:tcW w:w="3720" w:type="pct"/>
            <w:noWrap/>
            <w:vAlign w:val="center"/>
          </w:tcPr>
          <w:p>
            <w:pPr>
              <w:autoSpaceDE w:val="0"/>
              <w:autoSpaceDN w:val="0"/>
              <w:adjustRightInd w:val="0"/>
              <w:spacing w:line="640" w:lineRule="exact"/>
              <w:jc w:val="lef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配合业主单位要求，完成安徽创新馆</w:t>
            </w:r>
            <w:r>
              <w:rPr>
                <w:rFonts w:hint="eastAsia" w:ascii="仿宋_GB2312" w:eastAsia="仿宋_GB2312" w:cs="宋体"/>
                <w:color w:val="000000" w:themeColor="text1"/>
                <w:sz w:val="24"/>
                <w:szCs w:val="24"/>
                <w14:textFill>
                  <w14:solidFill>
                    <w14:schemeClr w14:val="tx1"/>
                  </w14:solidFill>
                </w14:textFill>
              </w:rPr>
              <w:t>屋顶花园及北门花池整体</w:t>
            </w:r>
            <w:r>
              <w:rPr>
                <w:rFonts w:hint="eastAsia" w:ascii="仿宋_GB2312" w:eastAsia="仿宋_GB2312" w:cs="宋体"/>
                <w:color w:val="000000" w:themeColor="text1"/>
                <w:sz w:val="24"/>
                <w:szCs w:val="24"/>
                <w:lang w:val="en-US" w:eastAsia="zh-CN"/>
                <w14:textFill>
                  <w14:solidFill>
                    <w14:schemeClr w14:val="tx1"/>
                  </w14:solidFill>
                </w14:textFill>
              </w:rPr>
              <w:t>绿化</w:t>
            </w:r>
            <w:r>
              <w:rPr>
                <w:rFonts w:hint="eastAsia" w:ascii="仿宋_GB2312" w:eastAsia="仿宋_GB2312" w:cs="宋体"/>
                <w:color w:val="000000" w:themeColor="text1"/>
                <w:sz w:val="24"/>
                <w:szCs w:val="24"/>
                <w14:textFill>
                  <w14:solidFill>
                    <w14:schemeClr w14:val="tx1"/>
                  </w14:solidFill>
                </w14:textFill>
              </w:rPr>
              <w:t>养护服务</w:t>
            </w:r>
            <w:r>
              <w:rPr>
                <w:rFonts w:hint="eastAsia" w:ascii="仿宋_GB2312" w:eastAsia="仿宋_GB2312"/>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80" w:type="pct"/>
            <w:noWrap/>
            <w:vAlign w:val="center"/>
          </w:tcPr>
          <w:p>
            <w:pPr>
              <w:spacing w:line="640" w:lineRule="exact"/>
              <w:jc w:val="center"/>
              <w:rPr>
                <w:rFonts w:ascii="仿宋_GB2312" w:eastAsia="仿宋_GB2312"/>
                <w:b/>
                <w:bCs/>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项目联系人</w:t>
            </w:r>
          </w:p>
        </w:tc>
        <w:tc>
          <w:tcPr>
            <w:tcW w:w="3720" w:type="pct"/>
            <w:noWrap/>
            <w:vAlign w:val="center"/>
          </w:tcPr>
          <w:p>
            <w:pPr>
              <w:autoSpaceDE w:val="0"/>
              <w:autoSpaceDN w:val="0"/>
              <w:adjustRightInd w:val="0"/>
              <w:spacing w:line="640" w:lineRule="exact"/>
              <w:jc w:val="lef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朱工 0551-65909060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80" w:type="pct"/>
            <w:noWrap/>
            <w:vAlign w:val="center"/>
          </w:tcPr>
          <w:p>
            <w:pPr>
              <w:spacing w:line="640" w:lineRule="exact"/>
              <w:jc w:val="center"/>
              <w:rPr>
                <w:rFonts w:ascii="仿宋_GB2312" w:eastAsia="仿宋_GB2312"/>
                <w:b/>
                <w:bCs/>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项目是否分包</w:t>
            </w:r>
          </w:p>
          <w:p>
            <w:pPr>
              <w:spacing w:line="640" w:lineRule="exact"/>
              <w:jc w:val="center"/>
              <w:rPr>
                <w:rFonts w:ascii="仿宋_GB2312" w:eastAsia="仿宋_GB2312"/>
                <w:b/>
                <w:bCs/>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及分包预算</w:t>
            </w:r>
          </w:p>
        </w:tc>
        <w:tc>
          <w:tcPr>
            <w:tcW w:w="3720" w:type="pct"/>
            <w:noWrap/>
            <w:vAlign w:val="center"/>
          </w:tcPr>
          <w:p>
            <w:pPr>
              <w:autoSpaceDE w:val="0"/>
              <w:autoSpaceDN w:val="0"/>
              <w:adjustRightInd w:val="0"/>
              <w:spacing w:line="640" w:lineRule="exact"/>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80" w:type="pct"/>
            <w:noWrap/>
            <w:vAlign w:val="center"/>
          </w:tcPr>
          <w:p>
            <w:pPr>
              <w:spacing w:line="640" w:lineRule="exact"/>
              <w:jc w:val="center"/>
              <w:rPr>
                <w:rFonts w:ascii="仿宋_GB2312" w:eastAsia="仿宋_GB2312"/>
                <w:b/>
                <w:bCs/>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投标人资格要求</w:t>
            </w:r>
          </w:p>
        </w:tc>
        <w:tc>
          <w:tcPr>
            <w:tcW w:w="3720" w:type="pct"/>
            <w:noWrap/>
            <w:vAlign w:val="center"/>
          </w:tcPr>
          <w:p>
            <w:pPr>
              <w:pStyle w:val="11"/>
              <w:shd w:val="clear" w:color="auto" w:fill="FFFFFF"/>
              <w:spacing w:before="0" w:beforeAutospacing="0" w:after="0" w:afterAutospacing="0" w:line="592" w:lineRule="exact"/>
              <w:jc w:val="both"/>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w:t>
            </w:r>
            <w:r>
              <w:rPr>
                <w:rFonts w:ascii="仿宋_GB2312" w:eastAsia="仿宋_GB2312"/>
                <w:color w:val="000000" w:themeColor="text1"/>
                <w:sz w:val="24"/>
                <w:szCs w:val="24"/>
                <w14:textFill>
                  <w14:solidFill>
                    <w14:schemeClr w14:val="tx1"/>
                  </w14:solidFill>
                </w14:textFill>
              </w:rPr>
              <w:t>.</w:t>
            </w:r>
            <w:r>
              <w:rPr>
                <w:rFonts w:hint="eastAsia" w:ascii="仿宋_GB2312" w:eastAsia="仿宋_GB2312"/>
                <w:color w:val="000000" w:themeColor="text1"/>
                <w:sz w:val="24"/>
                <w:szCs w:val="24"/>
                <w14:textFill>
                  <w14:solidFill>
                    <w14:schemeClr w14:val="tx1"/>
                  </w14:solidFill>
                </w14:textFill>
              </w:rPr>
              <w:t>须具有独立法人资格的企业，具有有效的营业执照；</w:t>
            </w:r>
          </w:p>
          <w:p>
            <w:pPr>
              <w:pStyle w:val="11"/>
              <w:shd w:val="clear" w:color="auto" w:fill="FFFFFF"/>
              <w:spacing w:before="0" w:beforeAutospacing="0" w:after="0" w:afterAutospacing="0" w:line="592" w:lineRule="exact"/>
              <w:jc w:val="both"/>
              <w:rPr>
                <w:rFonts w:ascii="仿宋_GB2312" w:eastAsia="仿宋_GB2312"/>
                <w:color w:val="000000" w:themeColor="text1"/>
                <w:sz w:val="24"/>
                <w:szCs w:val="24"/>
                <w14:textFill>
                  <w14:solidFill>
                    <w14:schemeClr w14:val="tx1"/>
                  </w14:solidFill>
                </w14:textFill>
              </w:rPr>
            </w:pPr>
            <w:r>
              <w:rPr>
                <w:rFonts w:hint="eastAsia" w:ascii="仿宋_GB2312" w:hAnsi="Times New Roman" w:eastAsia="仿宋_GB2312"/>
                <w:color w:val="000000" w:themeColor="text1"/>
                <w:kern w:val="2"/>
                <w:sz w:val="24"/>
                <w:szCs w:val="24"/>
                <w14:textFill>
                  <w14:solidFill>
                    <w14:schemeClr w14:val="tx1"/>
                  </w14:solidFill>
                </w14:textFill>
              </w:rPr>
              <w:t>2.</w:t>
            </w:r>
            <w:r>
              <w:rPr>
                <w:rFonts w:hint="eastAsia" w:ascii="仿宋_GB2312" w:eastAsia="仿宋_GB2312"/>
                <w:color w:val="000000" w:themeColor="text1"/>
                <w:sz w:val="24"/>
                <w:szCs w:val="24"/>
                <w14:textFill>
                  <w14:solidFill>
                    <w14:schemeClr w14:val="tx1"/>
                  </w14:solidFill>
                </w14:textFill>
              </w:rPr>
              <w:t>服务商</w:t>
            </w:r>
            <w:r>
              <w:rPr>
                <w:rFonts w:hint="eastAsia" w:ascii="仿宋_GB2312" w:eastAsia="仿宋_GB2312"/>
                <w:color w:val="000000" w:themeColor="text1"/>
                <w:sz w:val="24"/>
                <w:szCs w:val="24"/>
                <w:lang w:val="en-US" w:eastAsia="zh-CN"/>
                <w14:textFill>
                  <w14:solidFill>
                    <w14:schemeClr w14:val="tx1"/>
                  </w14:solidFill>
                </w14:textFill>
              </w:rPr>
              <w:t>拟派本项目的项目负责人</w:t>
            </w:r>
            <w:r>
              <w:rPr>
                <w:rFonts w:hint="eastAsia" w:ascii="仿宋_GB2312" w:eastAsia="仿宋_GB2312"/>
                <w:color w:val="000000" w:themeColor="text1"/>
                <w:sz w:val="24"/>
                <w:szCs w:val="24"/>
                <w14:textFill>
                  <w14:solidFill>
                    <w14:schemeClr w14:val="tx1"/>
                  </w14:solidFill>
                </w14:textFill>
              </w:rPr>
              <w:t>须具有园艺师及以上职业资格</w:t>
            </w:r>
            <w:r>
              <w:rPr>
                <w:rFonts w:hint="eastAsia" w:ascii="仿宋_GB2312" w:eastAsia="仿宋_GB2312"/>
                <w:color w:val="000000" w:themeColor="text1"/>
                <w:sz w:val="24"/>
                <w:szCs w:val="24"/>
                <w:lang w:val="en-US" w:eastAsia="zh-CN"/>
                <w14:textFill>
                  <w14:solidFill>
                    <w14:schemeClr w14:val="tx1"/>
                  </w14:solidFill>
                </w14:textFill>
              </w:rPr>
              <w:t>或</w:t>
            </w:r>
            <w:r>
              <w:rPr>
                <w:rFonts w:hint="eastAsia" w:ascii="仿宋_GB2312" w:eastAsia="仿宋_GB2312"/>
                <w:color w:val="000000" w:themeColor="text1"/>
                <w:sz w:val="24"/>
                <w:szCs w:val="24"/>
                <w14:textFill>
                  <w14:solidFill>
                    <w14:schemeClr w14:val="tx1"/>
                  </w14:solidFill>
                </w14:textFill>
              </w:rPr>
              <w:t>具有园林相关专业中级及以上职称。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80" w:type="pct"/>
            <w:noWrap/>
            <w:vAlign w:val="center"/>
          </w:tcPr>
          <w:p>
            <w:pPr>
              <w:spacing w:line="640" w:lineRule="exact"/>
              <w:jc w:val="center"/>
              <w:rPr>
                <w:rFonts w:hint="default" w:ascii="仿宋_GB2312" w:hAnsi="宋体" w:eastAsia="仿宋_GB2312" w:cs="宋体"/>
                <w:b/>
                <w:bCs/>
                <w:color w:val="000000" w:themeColor="text1"/>
                <w:sz w:val="24"/>
                <w:lang w:val="en-US" w:eastAsia="zh-CN"/>
                <w14:textFill>
                  <w14:solidFill>
                    <w14:schemeClr w14:val="tx1"/>
                  </w14:solidFill>
                </w14:textFill>
              </w:rPr>
            </w:pPr>
            <w:r>
              <w:rPr>
                <w:rFonts w:hint="eastAsia" w:ascii="仿宋_GB2312" w:hAnsi="宋体" w:eastAsia="仿宋_GB2312" w:cs="宋体"/>
                <w:b/>
                <w:bCs/>
                <w:color w:val="000000" w:themeColor="text1"/>
                <w:sz w:val="24"/>
                <w:lang w:val="en-US" w:eastAsia="zh-CN"/>
                <w14:textFill>
                  <w14:solidFill>
                    <w14:schemeClr w14:val="tx1"/>
                  </w14:solidFill>
                </w14:textFill>
              </w:rPr>
              <w:t>社保证明材料</w:t>
            </w:r>
          </w:p>
        </w:tc>
        <w:tc>
          <w:tcPr>
            <w:tcW w:w="3720" w:type="pct"/>
            <w:noWrap/>
            <w:vAlign w:val="center"/>
          </w:tcPr>
          <w:p>
            <w:pPr>
              <w:pStyle w:val="11"/>
              <w:shd w:val="clear" w:color="auto" w:fill="FFFFFF"/>
              <w:spacing w:before="0" w:beforeAutospacing="0" w:after="0" w:afterAutospacing="0" w:line="592" w:lineRule="exact"/>
              <w:jc w:val="both"/>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本项目遴选文件中要求提供的社保证明材料为下述形式之一（投标文件中须提供扫描件）：</w:t>
            </w:r>
          </w:p>
          <w:p>
            <w:pPr>
              <w:pStyle w:val="11"/>
              <w:shd w:val="clear" w:color="auto" w:fill="FFFFFF"/>
              <w:spacing w:before="0" w:beforeAutospacing="0" w:after="0" w:afterAutospacing="0" w:line="592" w:lineRule="exact"/>
              <w:jc w:val="both"/>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w:t>
            </w:r>
            <w:r>
              <w:rPr>
                <w:rFonts w:hint="eastAsia" w:ascii="仿宋_GB2312" w:eastAsia="仿宋_GB2312"/>
                <w:color w:val="000000" w:themeColor="text1"/>
                <w:sz w:val="24"/>
                <w:szCs w:val="24"/>
                <w:lang w:eastAsia="zh-CN"/>
                <w14:textFill>
                  <w14:solidFill>
                    <w14:schemeClr w14:val="tx1"/>
                  </w14:solidFill>
                </w14:textFill>
              </w:rPr>
              <w:t>.</w:t>
            </w:r>
            <w:r>
              <w:rPr>
                <w:rFonts w:hint="eastAsia" w:ascii="仿宋_GB2312" w:eastAsia="仿宋_GB2312"/>
                <w:color w:val="000000" w:themeColor="text1"/>
                <w:sz w:val="24"/>
                <w:szCs w:val="24"/>
                <w14:textFill>
                  <w14:solidFill>
                    <w14:schemeClr w14:val="tx1"/>
                  </w14:solidFill>
                </w14:textFill>
              </w:rPr>
              <w:t>社保局官方网站查询的缴费记录截图；</w:t>
            </w:r>
          </w:p>
          <w:p>
            <w:pPr>
              <w:pStyle w:val="11"/>
              <w:shd w:val="clear" w:color="auto" w:fill="FFFFFF"/>
              <w:spacing w:before="0" w:beforeAutospacing="0" w:after="0" w:afterAutospacing="0" w:line="592" w:lineRule="exact"/>
              <w:jc w:val="both"/>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w:t>
            </w:r>
            <w:r>
              <w:rPr>
                <w:rFonts w:hint="eastAsia" w:ascii="仿宋_GB2312" w:eastAsia="仿宋_GB2312"/>
                <w:color w:val="000000" w:themeColor="text1"/>
                <w:sz w:val="24"/>
                <w:szCs w:val="24"/>
                <w:lang w:eastAsia="zh-CN"/>
                <w14:textFill>
                  <w14:solidFill>
                    <w14:schemeClr w14:val="tx1"/>
                  </w14:solidFill>
                </w14:textFill>
              </w:rPr>
              <w:t>.</w:t>
            </w:r>
            <w:r>
              <w:rPr>
                <w:rFonts w:hint="eastAsia" w:ascii="仿宋_GB2312" w:eastAsia="仿宋_GB2312"/>
                <w:color w:val="000000" w:themeColor="text1"/>
                <w:sz w:val="24"/>
                <w:szCs w:val="24"/>
                <w14:textFill>
                  <w14:solidFill>
                    <w14:schemeClr w14:val="tx1"/>
                  </w14:solidFill>
                </w14:textFill>
              </w:rPr>
              <w:t>社保局的书面证明材料；</w:t>
            </w:r>
          </w:p>
          <w:p>
            <w:pPr>
              <w:pStyle w:val="11"/>
              <w:shd w:val="clear" w:color="auto" w:fill="FFFFFF"/>
              <w:spacing w:before="0" w:beforeAutospacing="0" w:after="0" w:afterAutospacing="0" w:line="592" w:lineRule="exact"/>
              <w:jc w:val="both"/>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w:t>
            </w:r>
            <w:r>
              <w:rPr>
                <w:rFonts w:hint="eastAsia" w:ascii="仿宋_GB2312" w:eastAsia="仿宋_GB2312"/>
                <w:color w:val="000000" w:themeColor="text1"/>
                <w:sz w:val="24"/>
                <w:szCs w:val="24"/>
                <w:lang w:eastAsia="zh-CN"/>
                <w14:textFill>
                  <w14:solidFill>
                    <w14:schemeClr w14:val="tx1"/>
                  </w14:solidFill>
                </w14:textFill>
              </w:rPr>
              <w:t>.</w:t>
            </w:r>
            <w:r>
              <w:rPr>
                <w:rFonts w:hint="eastAsia" w:ascii="仿宋_GB2312" w:eastAsia="仿宋_GB2312"/>
                <w:color w:val="000000" w:themeColor="text1"/>
                <w:sz w:val="24"/>
                <w:szCs w:val="24"/>
                <w14:textFill>
                  <w14:solidFill>
                    <w14:schemeClr w14:val="tx1"/>
                  </w14:solidFill>
                </w14:textFill>
              </w:rPr>
              <w:t>经服务商委托的第三方人力资源服务机构或与服务商有直接隶属关系的机构可以代缴社保，但须提供有关证明材料并经评标委员会确认。</w:t>
            </w:r>
          </w:p>
          <w:p>
            <w:pPr>
              <w:pStyle w:val="11"/>
              <w:shd w:val="clear" w:color="auto" w:fill="FFFFFF"/>
              <w:spacing w:before="0" w:beforeAutospacing="0" w:after="0" w:afterAutospacing="0" w:line="592" w:lineRule="exact"/>
              <w:jc w:val="both"/>
              <w:rPr>
                <w:rFonts w:hint="eastAsia" w:ascii="仿宋_GB2312" w:hAnsi="Times New Roman" w:eastAsia="仿宋_GB2312"/>
                <w:color w:val="000000" w:themeColor="text1"/>
                <w:kern w:val="2"/>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4</w:t>
            </w:r>
            <w:r>
              <w:rPr>
                <w:rFonts w:hint="eastAsia" w:ascii="仿宋_GB2312" w:eastAsia="仿宋_GB2312"/>
                <w:color w:val="000000" w:themeColor="text1"/>
                <w:sz w:val="24"/>
                <w:szCs w:val="24"/>
                <w:lang w:eastAsia="zh-CN"/>
                <w14:textFill>
                  <w14:solidFill>
                    <w14:schemeClr w14:val="tx1"/>
                  </w14:solidFill>
                </w14:textFill>
              </w:rPr>
              <w:t>.</w:t>
            </w:r>
            <w:r>
              <w:rPr>
                <w:rFonts w:hint="eastAsia" w:ascii="仿宋_GB2312" w:eastAsia="仿宋_GB2312"/>
                <w:color w:val="000000" w:themeColor="text1"/>
                <w:sz w:val="24"/>
                <w:szCs w:val="24"/>
                <w14:textFill>
                  <w14:solidFill>
                    <w14:schemeClr w14:val="tx1"/>
                  </w14:solidFill>
                </w14:textFill>
              </w:rPr>
              <w:t xml:space="preserve">其他经评标委员会认可的证明材料。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80" w:type="pct"/>
            <w:noWrap/>
            <w:vAlign w:val="center"/>
          </w:tcPr>
          <w:p>
            <w:pPr>
              <w:spacing w:line="640" w:lineRule="exact"/>
              <w:jc w:val="center"/>
              <w:rPr>
                <w:rFonts w:ascii="仿宋_GB2312" w:eastAsia="仿宋_GB2312"/>
                <w:b/>
                <w:bCs/>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付款方式</w:t>
            </w:r>
          </w:p>
        </w:tc>
        <w:tc>
          <w:tcPr>
            <w:tcW w:w="3720" w:type="pct"/>
            <w:noWrap/>
            <w:vAlign w:val="center"/>
          </w:tcPr>
          <w:p>
            <w:pPr>
              <w:pStyle w:val="11"/>
              <w:shd w:val="clear" w:color="auto" w:fill="FFFFFF"/>
              <w:spacing w:before="0" w:beforeAutospacing="0" w:after="0" w:afterAutospacing="0" w:line="592" w:lineRule="exact"/>
              <w:jc w:val="both"/>
              <w:rPr>
                <w:rFonts w:hint="eastAsia" w:ascii="仿宋_GB2312" w:eastAsia="仿宋_GB2312"/>
                <w:color w:val="000000" w:themeColor="text1"/>
                <w:kern w:val="2"/>
                <w:sz w:val="24"/>
                <w:szCs w:val="24"/>
                <w:highlight w:val="yellow"/>
                <w:lang w:eastAsia="zh-CN"/>
                <w14:textFill>
                  <w14:solidFill>
                    <w14:schemeClr w14:val="tx1"/>
                  </w14:solidFill>
                </w14:textFill>
              </w:rPr>
            </w:pPr>
            <w:r>
              <w:rPr>
                <w:rFonts w:hint="eastAsia" w:ascii="仿宋_GB2312" w:eastAsia="仿宋_GB2312"/>
                <w:color w:val="000000" w:themeColor="text1"/>
                <w:kern w:val="2"/>
                <w:sz w:val="24"/>
                <w:szCs w:val="24"/>
                <w14:textFill>
                  <w14:solidFill>
                    <w14:schemeClr w14:val="tx1"/>
                  </w14:solidFill>
                </w14:textFill>
              </w:rPr>
              <w:t>本服务费用分两期各半年支付，合同签订后 10 个工作日内支付第一期服务费用，即支付至合同金额的50%；第一期服务考核合格后10个工作日内支付第二期服务费用，即支付至合同金额的100%；中标方需在合同签订后7个工作日内将合同金额的5%作为履约保证金支付至采购单位指定账户，服务期限完成并服务考核合格后，履约保证金（无息）返还至中标方账户</w:t>
            </w:r>
            <w:r>
              <w:rPr>
                <w:rFonts w:hint="eastAsia" w:ascii="仿宋_GB2312" w:eastAsia="仿宋_GB2312"/>
                <w:color w:val="000000" w:themeColor="text1"/>
                <w:kern w:val="2"/>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80" w:type="pct"/>
            <w:noWrap/>
            <w:vAlign w:val="center"/>
          </w:tcPr>
          <w:p>
            <w:pPr>
              <w:spacing w:line="640" w:lineRule="exact"/>
              <w:jc w:val="center"/>
              <w:rPr>
                <w:rFonts w:ascii="仿宋_GB2312" w:eastAsia="仿宋_GB2312"/>
                <w:b/>
                <w:bCs/>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服务地点</w:t>
            </w:r>
          </w:p>
        </w:tc>
        <w:tc>
          <w:tcPr>
            <w:tcW w:w="3720" w:type="pct"/>
            <w:noWrap/>
            <w:vAlign w:val="center"/>
          </w:tcPr>
          <w:p>
            <w:pPr>
              <w:pStyle w:val="11"/>
              <w:shd w:val="clear" w:color="auto" w:fill="FFFFFF"/>
              <w:spacing w:before="0" w:beforeAutospacing="0" w:after="0" w:afterAutospacing="0" w:line="592" w:lineRule="exact"/>
              <w:jc w:val="both"/>
              <w:rPr>
                <w:rFonts w:ascii="仿宋_GB2312" w:eastAsia="仿宋_GB2312"/>
                <w:color w:val="000000" w:themeColor="text1"/>
                <w:kern w:val="2"/>
                <w:sz w:val="24"/>
                <w:szCs w:val="24"/>
                <w14:textFill>
                  <w14:solidFill>
                    <w14:schemeClr w14:val="tx1"/>
                  </w14:solidFill>
                </w14:textFill>
              </w:rPr>
            </w:pPr>
            <w:r>
              <w:rPr>
                <w:rFonts w:hint="eastAsia" w:ascii="仿宋_GB2312" w:eastAsia="仿宋_GB2312"/>
                <w:color w:val="000000" w:themeColor="text1"/>
                <w:kern w:val="2"/>
                <w:sz w:val="24"/>
                <w:szCs w:val="24"/>
                <w14:textFill>
                  <w14:solidFill>
                    <w14:schemeClr w14:val="tx1"/>
                  </w14:solidFill>
                </w14:textFill>
              </w:rPr>
              <w:t>合肥市，业主单位指定地点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80" w:type="pct"/>
            <w:noWrap/>
            <w:vAlign w:val="center"/>
          </w:tcPr>
          <w:p>
            <w:pPr>
              <w:spacing w:line="640" w:lineRule="exact"/>
              <w:jc w:val="center"/>
              <w:rPr>
                <w:rFonts w:ascii="仿宋_GB2312" w:eastAsia="仿宋_GB2312"/>
                <w:b/>
                <w:bCs/>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服务期限、工期</w:t>
            </w:r>
          </w:p>
        </w:tc>
        <w:tc>
          <w:tcPr>
            <w:tcW w:w="3720" w:type="pct"/>
            <w:noWrap/>
            <w:vAlign w:val="center"/>
          </w:tcPr>
          <w:p>
            <w:pPr>
              <w:pStyle w:val="11"/>
              <w:shd w:val="clear" w:color="auto" w:fill="FFFFFF"/>
              <w:spacing w:before="0" w:beforeAutospacing="0" w:after="0" w:afterAutospacing="0" w:line="592" w:lineRule="exact"/>
              <w:jc w:val="both"/>
              <w:rPr>
                <w:rFonts w:hint="eastAsia" w:ascii="仿宋_GB2312" w:eastAsia="仿宋_GB2312"/>
                <w:color w:val="000000" w:themeColor="text1"/>
                <w:kern w:val="2"/>
                <w:sz w:val="24"/>
                <w:szCs w:val="24"/>
                <w14:textFill>
                  <w14:solidFill>
                    <w14:schemeClr w14:val="tx1"/>
                  </w14:solidFill>
                </w14:textFill>
              </w:rPr>
            </w:pPr>
            <w:r>
              <w:rPr>
                <w:rFonts w:hint="eastAsia" w:ascii="仿宋_GB2312" w:eastAsia="仿宋_GB2312"/>
                <w:color w:val="000000" w:themeColor="text1"/>
                <w:kern w:val="2"/>
                <w:sz w:val="24"/>
                <w:szCs w:val="24"/>
                <w:lang w:val="en-US" w:eastAsia="zh-CN"/>
                <w14:textFill>
                  <w14:solidFill>
                    <w14:schemeClr w14:val="tx1"/>
                  </w14:solidFill>
                </w14:textFill>
              </w:rPr>
              <w:t>一年，</w:t>
            </w:r>
            <w:r>
              <w:rPr>
                <w:rFonts w:hint="eastAsia" w:ascii="仿宋_GB2312" w:eastAsia="仿宋_GB2312"/>
                <w:color w:val="000000" w:themeColor="text1"/>
                <w:kern w:val="2"/>
                <w:sz w:val="24"/>
                <w:szCs w:val="24"/>
                <w14:textFill>
                  <w14:solidFill>
                    <w14:schemeClr w14:val="tx1"/>
                  </w14:solidFill>
                </w14:textFill>
              </w:rPr>
              <w:t>具体以合同签订时间为准。</w:t>
            </w:r>
          </w:p>
          <w:p>
            <w:pPr>
              <w:pStyle w:val="11"/>
              <w:shd w:val="clear" w:color="auto" w:fill="FFFFFF"/>
              <w:spacing w:before="0" w:beforeAutospacing="0" w:after="0" w:afterAutospacing="0" w:line="592" w:lineRule="exact"/>
              <w:jc w:val="both"/>
              <w:rPr>
                <w:rFonts w:hint="default" w:ascii="仿宋_GB2312" w:eastAsia="仿宋_GB2312"/>
                <w:color w:val="000000" w:themeColor="text1"/>
                <w:kern w:val="2"/>
                <w:sz w:val="24"/>
                <w:szCs w:val="24"/>
                <w:lang w:val="en-US" w:eastAsia="zh-CN"/>
                <w14:textFill>
                  <w14:solidFill>
                    <w14:schemeClr w14:val="tx1"/>
                  </w14:solidFill>
                </w14:textFill>
              </w:rPr>
            </w:pPr>
            <w:r>
              <w:rPr>
                <w:rFonts w:hint="eastAsia" w:ascii="仿宋_GB2312" w:eastAsia="仿宋_GB2312"/>
                <w:color w:val="000000" w:themeColor="text1"/>
                <w:kern w:val="2"/>
                <w:sz w:val="24"/>
                <w:szCs w:val="24"/>
                <w:lang w:val="en-US" w:eastAsia="zh-CN"/>
                <w14:textFill>
                  <w14:solidFill>
                    <w14:schemeClr w14:val="tx1"/>
                  </w14:solidFill>
                </w14:textFill>
              </w:rPr>
              <w:t>自合同生效后一年，至合同到期前，经双方协商无异议，甲方资金落实的情况下，可续签1年，最多续签2年。续签合同金额不得高于此次中标价。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80" w:type="pct"/>
            <w:noWrap/>
            <w:vAlign w:val="center"/>
          </w:tcPr>
          <w:p>
            <w:pPr>
              <w:spacing w:line="640" w:lineRule="exact"/>
              <w:jc w:val="center"/>
              <w:rPr>
                <w:rFonts w:ascii="仿宋_GB2312" w:eastAsia="仿宋_GB2312"/>
                <w:b/>
                <w:bCs/>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集中踏勘现场要求</w:t>
            </w:r>
          </w:p>
        </w:tc>
        <w:tc>
          <w:tcPr>
            <w:tcW w:w="3720" w:type="pct"/>
            <w:noWrap/>
            <w:vAlign w:val="center"/>
          </w:tcPr>
          <w:p>
            <w:pPr>
              <w:pStyle w:val="11"/>
              <w:shd w:val="clear" w:color="auto" w:fill="FFFFFF"/>
              <w:spacing w:before="0" w:beforeAutospacing="0" w:after="0" w:afterAutospacing="0" w:line="592" w:lineRule="exact"/>
              <w:jc w:val="both"/>
              <w:rPr>
                <w:rFonts w:ascii="仿宋_GB2312" w:eastAsia="仿宋_GB2312"/>
                <w:color w:val="000000" w:themeColor="text1"/>
                <w:kern w:val="2"/>
                <w:sz w:val="24"/>
                <w:szCs w:val="24"/>
                <w14:textFill>
                  <w14:solidFill>
                    <w14:schemeClr w14:val="tx1"/>
                  </w14:solidFill>
                </w14:textFill>
              </w:rPr>
            </w:pPr>
            <w:r>
              <w:rPr>
                <w:rFonts w:hint="eastAsia" w:ascii="仿宋_GB2312" w:eastAsia="仿宋_GB2312"/>
                <w:color w:val="000000" w:themeColor="text1"/>
                <w:kern w:val="2"/>
                <w:sz w:val="24"/>
                <w:szCs w:val="24"/>
                <w14:textFill>
                  <w14:solidFill>
                    <w14:schemeClr w14:val="tx1"/>
                  </w14:solidFill>
                </w14:textFill>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280" w:type="pct"/>
            <w:noWrap/>
            <w:vAlign w:val="center"/>
          </w:tcPr>
          <w:p>
            <w:pPr>
              <w:spacing w:line="640" w:lineRule="exact"/>
              <w:jc w:val="center"/>
              <w:rPr>
                <w:rFonts w:ascii="仿宋_GB2312" w:eastAsia="仿宋_GB2312"/>
                <w:b/>
                <w:bCs/>
                <w:color w:val="000000" w:themeColor="text1"/>
                <w:sz w:val="24"/>
                <w14:textFill>
                  <w14:solidFill>
                    <w14:schemeClr w14:val="tx1"/>
                  </w14:solidFill>
                </w14:textFill>
              </w:rPr>
            </w:pPr>
            <w:r>
              <w:rPr>
                <w:rFonts w:hint="eastAsia" w:ascii="仿宋_GB2312" w:hAnsi="宋体" w:eastAsia="仿宋_GB2312" w:cs="宋体"/>
                <w:b/>
                <w:bCs/>
                <w:color w:val="000000" w:themeColor="text1"/>
                <w:sz w:val="24"/>
                <w14:textFill>
                  <w14:solidFill>
                    <w14:schemeClr w14:val="tx1"/>
                  </w14:solidFill>
                </w14:textFill>
              </w:rPr>
              <w:t>采购需求论证要求</w:t>
            </w:r>
          </w:p>
        </w:tc>
        <w:tc>
          <w:tcPr>
            <w:tcW w:w="3720" w:type="pct"/>
            <w:noWrap/>
            <w:vAlign w:val="center"/>
          </w:tcPr>
          <w:p>
            <w:pPr>
              <w:autoSpaceDE w:val="0"/>
              <w:autoSpaceDN w:val="0"/>
              <w:adjustRightInd w:val="0"/>
              <w:spacing w:line="640" w:lineRule="exact"/>
              <w:jc w:val="left"/>
              <w:rPr>
                <w:rFonts w:ascii="仿宋_GB2312" w:eastAsia="仿宋_GB2312"/>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4"/>
                <w:szCs w:val="24"/>
                <w14:textFill>
                  <w14:solidFill>
                    <w14:schemeClr w14:val="tx1"/>
                  </w14:solidFill>
                </w14:textFill>
              </w:rPr>
              <w:t>无须论证</w:t>
            </w:r>
          </w:p>
        </w:tc>
      </w:tr>
    </w:tbl>
    <w:p>
      <w:pPr>
        <w:numPr>
          <w:ilvl w:val="0"/>
          <w:numId w:val="1"/>
        </w:numPr>
        <w:spacing w:line="640" w:lineRule="exact"/>
        <w:rPr>
          <w:rFonts w:ascii="仿宋_GB2312" w:eastAsia="仿宋_GB2312"/>
          <w:b/>
          <w:color w:val="000000" w:themeColor="text1"/>
          <w:kern w:val="0"/>
          <w:sz w:val="28"/>
          <w:szCs w:val="28"/>
          <w14:textFill>
            <w14:solidFill>
              <w14:schemeClr w14:val="tx1"/>
            </w14:solidFill>
          </w14:textFill>
        </w:rPr>
      </w:pPr>
      <w:r>
        <w:rPr>
          <w:rFonts w:hint="eastAsia" w:ascii="仿宋_GB2312" w:eastAsia="仿宋_GB2312"/>
          <w:b/>
          <w:color w:val="000000" w:themeColor="text1"/>
          <w:kern w:val="0"/>
          <w:sz w:val="28"/>
          <w:szCs w:val="28"/>
          <w14:textFill>
            <w14:solidFill>
              <w14:schemeClr w14:val="tx1"/>
            </w14:solidFill>
          </w14:textFill>
        </w:rPr>
        <w:t>项目概况</w:t>
      </w:r>
    </w:p>
    <w:p>
      <w:pPr>
        <w:pStyle w:val="11"/>
        <w:shd w:val="clear" w:color="auto" w:fill="FFFFFF"/>
        <w:spacing w:before="0" w:beforeAutospacing="0" w:after="0" w:afterAutospacing="0" w:line="592" w:lineRule="exact"/>
        <w:ind w:firstLine="560" w:firstLineChars="200"/>
        <w:jc w:val="both"/>
        <w:rPr>
          <w:rFonts w:ascii="仿宋_GB2312" w:hAnsi="方正仿宋_GB2312" w:eastAsia="仿宋_GB2312" w:cs="方正仿宋_GB2312"/>
          <w:b/>
          <w:bCs/>
          <w:color w:val="000000" w:themeColor="text1"/>
          <w:sz w:val="24"/>
          <w:szCs w:val="24"/>
          <w14:textFill>
            <w14:solidFill>
              <w14:schemeClr w14:val="tx1"/>
            </w14:solidFill>
          </w14:textFill>
        </w:rPr>
      </w:pPr>
      <w:r>
        <w:rPr>
          <w:rFonts w:hint="eastAsia" w:ascii="仿宋_GB2312" w:hAnsi="方正仿宋_GB2312" w:eastAsia="仿宋_GB2312" w:cs="方正仿宋_GB2312"/>
          <w:color w:val="000000" w:themeColor="text1"/>
          <w:sz w:val="28"/>
          <w:szCs w:val="28"/>
          <w14:textFill>
            <w14:solidFill>
              <w14:schemeClr w14:val="tx1"/>
            </w14:solidFill>
          </w14:textFill>
        </w:rPr>
        <w:t>为提高场馆环境绿化水平，提升整体形象，营造良好的公众参观体验氛围，现对一号馆北大门馆牌花池区域及二号馆屋顶花园区域进行定期花草更换、养护。</w:t>
      </w:r>
    </w:p>
    <w:p>
      <w:pPr>
        <w:pStyle w:val="11"/>
        <w:shd w:val="clear" w:color="auto" w:fill="FFFFFF"/>
        <w:spacing w:before="0" w:beforeAutospacing="0" w:after="0" w:afterAutospacing="0" w:line="592" w:lineRule="exact"/>
        <w:jc w:val="both"/>
        <w:rPr>
          <w:rFonts w:ascii="仿宋_GB2312" w:hAnsi="Times New Roman" w:eastAsia="仿宋_GB2312"/>
          <w:b/>
          <w:color w:val="000000" w:themeColor="text1"/>
          <w:sz w:val="28"/>
          <w:szCs w:val="28"/>
          <w14:textFill>
            <w14:solidFill>
              <w14:schemeClr w14:val="tx1"/>
            </w14:solidFill>
          </w14:textFill>
        </w:rPr>
      </w:pPr>
      <w:r>
        <w:rPr>
          <w:rFonts w:hint="eastAsia" w:ascii="仿宋_GB2312" w:hAnsi="黑体" w:eastAsia="仿宋_GB2312" w:cs="黑体"/>
          <w:b/>
          <w:color w:val="000000" w:themeColor="text1"/>
          <w:sz w:val="28"/>
          <w:szCs w:val="28"/>
          <w:shd w:val="clear" w:color="auto" w:fill="FFFFFF"/>
          <w14:textFill>
            <w14:solidFill>
              <w14:schemeClr w14:val="tx1"/>
            </w14:solidFill>
          </w14:textFill>
        </w:rPr>
        <w:t>三、</w:t>
      </w:r>
      <w:r>
        <w:rPr>
          <w:rFonts w:hint="eastAsia" w:ascii="仿宋_GB2312" w:hAnsi="Times New Roman" w:eastAsia="仿宋_GB2312"/>
          <w:b/>
          <w:color w:val="000000" w:themeColor="text1"/>
          <w:sz w:val="28"/>
          <w:szCs w:val="28"/>
          <w:shd w:val="clear" w:color="auto" w:fill="FFFFFF"/>
          <w14:textFill>
            <w14:solidFill>
              <w14:schemeClr w14:val="tx1"/>
            </w14:solidFill>
          </w14:textFill>
        </w:rPr>
        <w:t>报价要求：</w:t>
      </w:r>
    </w:p>
    <w:p>
      <w:pPr>
        <w:pStyle w:val="11"/>
        <w:shd w:val="clear" w:color="auto" w:fill="FFFFFF"/>
        <w:spacing w:before="0" w:beforeAutospacing="0" w:after="0" w:afterAutospacing="0" w:line="592" w:lineRule="exact"/>
        <w:ind w:firstLine="560" w:firstLineChars="200"/>
        <w:jc w:val="both"/>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color w:val="000000" w:themeColor="text1"/>
          <w:sz w:val="28"/>
          <w:szCs w:val="28"/>
          <w14:textFill>
            <w14:solidFill>
              <w14:schemeClr w14:val="tx1"/>
            </w14:solidFill>
          </w14:textFill>
        </w:rPr>
        <w:t>安徽创新馆屋顶花园及北门花池</w:t>
      </w:r>
      <w:r>
        <w:rPr>
          <w:rFonts w:hint="eastAsia" w:ascii="仿宋_GB2312" w:hAnsi="Times New Roman" w:eastAsia="仿宋_GB2312"/>
          <w:color w:val="000000" w:themeColor="text1"/>
          <w:sz w:val="28"/>
          <w:szCs w:val="28"/>
          <w:lang w:val="en-US" w:eastAsia="zh-CN"/>
          <w14:textFill>
            <w14:solidFill>
              <w14:schemeClr w14:val="tx1"/>
            </w14:solidFill>
          </w14:textFill>
        </w:rPr>
        <w:t>绿化</w:t>
      </w:r>
      <w:r>
        <w:rPr>
          <w:rFonts w:hint="eastAsia" w:ascii="仿宋_GB2312" w:hAnsi="Times New Roman" w:eastAsia="仿宋_GB2312"/>
          <w:color w:val="000000" w:themeColor="text1"/>
          <w:sz w:val="28"/>
          <w:szCs w:val="28"/>
          <w14:textFill>
            <w14:solidFill>
              <w14:schemeClr w14:val="tx1"/>
            </w14:solidFill>
          </w14:textFill>
        </w:rPr>
        <w:t>养护</w:t>
      </w:r>
      <w:r>
        <w:rPr>
          <w:rFonts w:hint="eastAsia" w:ascii="仿宋_GB2312" w:hAnsi="Times New Roman" w:eastAsia="仿宋_GB2312"/>
          <w:color w:val="000000" w:themeColor="text1"/>
          <w:sz w:val="28"/>
          <w:szCs w:val="28"/>
          <w:lang w:eastAsia="zh-CN"/>
          <w14:textFill>
            <w14:solidFill>
              <w14:schemeClr w14:val="tx1"/>
            </w14:solidFill>
          </w14:textFill>
        </w:rPr>
        <w:t>服务商遴选</w:t>
      </w:r>
      <w:r>
        <w:rPr>
          <w:rFonts w:hint="eastAsia" w:ascii="仿宋_GB2312" w:hAnsi="Times New Roman" w:eastAsia="仿宋_GB2312"/>
          <w:color w:val="000000" w:themeColor="text1"/>
          <w:sz w:val="28"/>
          <w:szCs w:val="28"/>
          <w14:textFill>
            <w14:solidFill>
              <w14:schemeClr w14:val="tx1"/>
            </w14:solidFill>
          </w14:textFill>
        </w:rPr>
        <w:t>项目总价不超过19.8万元（</w:t>
      </w:r>
      <w:r>
        <w:rPr>
          <w:rFonts w:hint="eastAsia" w:ascii="仿宋_GB2312" w:eastAsia="仿宋_GB2312" w:cs="宋体"/>
          <w:color w:val="000000" w:themeColor="text1"/>
          <w:kern w:val="2"/>
          <w:sz w:val="28"/>
          <w:szCs w:val="28"/>
          <w14:textFill>
            <w14:solidFill>
              <w14:schemeClr w14:val="tx1"/>
            </w14:solidFill>
          </w14:textFill>
        </w:rPr>
        <w:t>拾玖万捌仟元整</w:t>
      </w:r>
      <w:r>
        <w:rPr>
          <w:rFonts w:hint="eastAsia" w:ascii="仿宋_GB2312" w:hAnsi="Times New Roman" w:eastAsia="仿宋_GB2312"/>
          <w:color w:val="000000" w:themeColor="text1"/>
          <w:sz w:val="28"/>
          <w:szCs w:val="28"/>
          <w14:textFill>
            <w14:solidFill>
              <w14:schemeClr w14:val="tx1"/>
            </w14:solidFill>
          </w14:textFill>
        </w:rPr>
        <w:t>）,起止时间以合同签订为准。本项目投标报投标总价，报价包括完成本项目所需全部费用，投标人自行做好现场勘察，中标后业主单位不再追加任何费用。</w:t>
      </w:r>
    </w:p>
    <w:p>
      <w:pPr>
        <w:pStyle w:val="17"/>
        <w:rPr>
          <w:rFonts w:ascii="仿宋_GB2312" w:hAnsi="黑体" w:eastAsia="仿宋_GB2312" w:cs="黑体"/>
          <w:b/>
          <w:color w:val="000000" w:themeColor="text1"/>
          <w:sz w:val="28"/>
          <w:szCs w:val="28"/>
          <w:shd w:val="clear" w:color="auto" w:fill="FFFFFF"/>
          <w14:textFill>
            <w14:solidFill>
              <w14:schemeClr w14:val="tx1"/>
            </w14:solidFill>
          </w14:textFill>
        </w:rPr>
      </w:pPr>
      <w:r>
        <w:rPr>
          <w:rFonts w:ascii="仿宋_GB2312" w:hAnsi="黑体" w:eastAsia="仿宋_GB2312" w:cs="黑体"/>
          <w:b/>
          <w:color w:val="000000" w:themeColor="text1"/>
          <w:sz w:val="28"/>
          <w:szCs w:val="28"/>
          <w:shd w:val="clear" w:color="auto" w:fill="FFFFFF"/>
          <w14:textFill>
            <w14:solidFill>
              <w14:schemeClr w14:val="tx1"/>
            </w14:solidFill>
          </w14:textFill>
        </w:rPr>
        <w:t>四、初审表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990"/>
        <w:gridCol w:w="717"/>
        <w:gridCol w:w="720"/>
        <w:gridCol w:w="6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0" w:type="auto"/>
            <w:gridSpan w:val="5"/>
            <w:vAlign w:val="center"/>
          </w:tcPr>
          <w:p>
            <w:pPr>
              <w:pStyle w:val="20"/>
              <w:pBdr>
                <w:bottom w:val="none" w:color="auto" w:sz="0" w:space="0"/>
              </w:pBdr>
              <w:tabs>
                <w:tab w:val="clear" w:pos="4153"/>
                <w:tab w:val="clear" w:pos="8306"/>
              </w:tabs>
              <w:snapToGrid w:val="0"/>
              <w:spacing w:line="440" w:lineRule="exact"/>
              <w:ind w:right="-10"/>
              <w:textAlignment w:val="auto"/>
              <w:rPr>
                <w:rFonts w:ascii="宋体" w:hAnsi="宋体"/>
                <w:color w:val="000000" w:themeColor="text1"/>
                <w:kern w:val="2"/>
                <w:szCs w:val="24"/>
                <w14:textFill>
                  <w14:solidFill>
                    <w14:schemeClr w14:val="tx1"/>
                  </w14:solidFill>
                </w14:textFill>
              </w:rPr>
            </w:pPr>
            <w:r>
              <w:rPr>
                <w:rFonts w:hint="eastAsia" w:ascii="宋体" w:hAnsi="宋体"/>
                <w:b/>
                <w:color w:val="000000" w:themeColor="text1"/>
                <w:szCs w:val="24"/>
                <w14:textFill>
                  <w14:solidFill>
                    <w14:schemeClr w14:val="tx1"/>
                  </w14:solidFill>
                </w14:textFill>
              </w:rPr>
              <w:t>初审表（废标指标一览表）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gridSpan w:val="5"/>
            <w:vAlign w:val="center"/>
          </w:tcPr>
          <w:p>
            <w:pPr>
              <w:adjustRightInd w:val="0"/>
              <w:snapToGrid w:val="0"/>
              <w:spacing w:line="440" w:lineRule="exact"/>
              <w:ind w:right="-1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0" w:type="auto"/>
            <w:tcBorders>
              <w:bottom w:val="single" w:color="auto" w:sz="4" w:space="0"/>
            </w:tcBorders>
            <w:vAlign w:val="center"/>
          </w:tcPr>
          <w:p>
            <w:pPr>
              <w:adjustRightInd w:val="0"/>
              <w:snapToGrid w:val="0"/>
              <w:spacing w:line="440" w:lineRule="exact"/>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序号</w:t>
            </w:r>
          </w:p>
        </w:tc>
        <w:tc>
          <w:tcPr>
            <w:tcW w:w="0" w:type="auto"/>
            <w:tcBorders>
              <w:bottom w:val="single" w:color="auto" w:sz="4" w:space="0"/>
            </w:tcBorders>
            <w:vAlign w:val="center"/>
          </w:tcPr>
          <w:p>
            <w:pPr>
              <w:pStyle w:val="20"/>
              <w:pBdr>
                <w:bottom w:val="none" w:color="auto" w:sz="0" w:space="0"/>
              </w:pBdr>
              <w:tabs>
                <w:tab w:val="clear" w:pos="4153"/>
                <w:tab w:val="clear" w:pos="8306"/>
              </w:tabs>
              <w:snapToGrid w:val="0"/>
              <w:spacing w:line="440" w:lineRule="exact"/>
              <w:ind w:right="-11"/>
              <w:textAlignment w:val="auto"/>
              <w:rPr>
                <w:rFonts w:ascii="宋体" w:hAnsi="宋体"/>
                <w:color w:val="000000" w:themeColor="text1"/>
                <w:kern w:val="2"/>
                <w:szCs w:val="24"/>
                <w14:textFill>
                  <w14:solidFill>
                    <w14:schemeClr w14:val="tx1"/>
                  </w14:solidFill>
                </w14:textFill>
              </w:rPr>
            </w:pPr>
            <w:r>
              <w:rPr>
                <w:rFonts w:hint="eastAsia" w:ascii="宋体" w:hAnsi="宋体"/>
                <w:color w:val="000000" w:themeColor="text1"/>
                <w:kern w:val="2"/>
                <w:szCs w:val="24"/>
                <w14:textFill>
                  <w14:solidFill>
                    <w14:schemeClr w14:val="tx1"/>
                  </w14:solidFill>
                </w14:textFill>
              </w:rPr>
              <w:t>指标名称</w:t>
            </w:r>
          </w:p>
        </w:tc>
        <w:tc>
          <w:tcPr>
            <w:tcW w:w="0" w:type="auto"/>
            <w:tcBorders>
              <w:bottom w:val="single" w:color="auto" w:sz="4" w:space="0"/>
            </w:tcBorders>
            <w:vAlign w:val="center"/>
          </w:tcPr>
          <w:p>
            <w:pPr>
              <w:adjustRightInd w:val="0"/>
              <w:snapToGrid w:val="0"/>
              <w:spacing w:line="440" w:lineRule="exact"/>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指标要求</w:t>
            </w:r>
          </w:p>
        </w:tc>
        <w:tc>
          <w:tcPr>
            <w:tcW w:w="0" w:type="auto"/>
            <w:tcBorders>
              <w:bottom w:val="single" w:color="auto" w:sz="4" w:space="0"/>
            </w:tcBorders>
            <w:vAlign w:val="center"/>
          </w:tcPr>
          <w:p>
            <w:pPr>
              <w:adjustRightInd w:val="0"/>
              <w:snapToGrid w:val="0"/>
              <w:spacing w:line="440" w:lineRule="exact"/>
              <w:ind w:right="-11"/>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是否通过</w:t>
            </w:r>
          </w:p>
        </w:tc>
        <w:tc>
          <w:tcPr>
            <w:tcW w:w="0" w:type="auto"/>
            <w:tcBorders>
              <w:bottom w:val="single" w:color="auto" w:sz="4" w:space="0"/>
            </w:tcBorders>
            <w:vAlign w:val="center"/>
          </w:tcPr>
          <w:p>
            <w:pPr>
              <w:adjustRightInd w:val="0"/>
              <w:snapToGrid w:val="0"/>
              <w:spacing w:line="440" w:lineRule="exact"/>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8" w:hRule="atLeast"/>
        </w:trPr>
        <w:tc>
          <w:tcPr>
            <w:tcW w:w="0" w:type="auto"/>
            <w:vAlign w:val="center"/>
          </w:tcPr>
          <w:p>
            <w:pPr>
              <w:adjustRightInd w:val="0"/>
              <w:snapToGrid w:val="0"/>
              <w:spacing w:line="440" w:lineRule="exact"/>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0" w:type="auto"/>
            <w:vAlign w:val="center"/>
          </w:tcPr>
          <w:p>
            <w:pPr>
              <w:spacing w:line="440" w:lineRule="exact"/>
              <w:ind w:right="-11"/>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营业</w:t>
            </w:r>
          </w:p>
          <w:p>
            <w:pPr>
              <w:spacing w:line="440" w:lineRule="exact"/>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执照</w:t>
            </w:r>
          </w:p>
        </w:tc>
        <w:tc>
          <w:tcPr>
            <w:tcW w:w="0" w:type="auto"/>
            <w:vAlign w:val="center"/>
          </w:tcPr>
          <w:p>
            <w:pPr>
              <w:spacing w:line="440" w:lineRule="exact"/>
              <w:ind w:right="-11"/>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合法有效</w:t>
            </w:r>
          </w:p>
        </w:tc>
        <w:tc>
          <w:tcPr>
            <w:tcW w:w="0" w:type="auto"/>
            <w:vAlign w:val="center"/>
          </w:tcPr>
          <w:p>
            <w:pPr>
              <w:adjustRightInd w:val="0"/>
              <w:snapToGrid w:val="0"/>
              <w:spacing w:line="440" w:lineRule="exact"/>
              <w:ind w:right="-11"/>
              <w:jc w:val="center"/>
              <w:rPr>
                <w:rFonts w:ascii="宋体" w:hAnsi="宋体"/>
                <w:color w:val="000000" w:themeColor="text1"/>
                <w:sz w:val="24"/>
                <w:szCs w:val="24"/>
                <w14:textFill>
                  <w14:solidFill>
                    <w14:schemeClr w14:val="tx1"/>
                  </w14:solidFill>
                </w14:textFill>
              </w:rPr>
            </w:pPr>
          </w:p>
        </w:tc>
        <w:tc>
          <w:tcPr>
            <w:tcW w:w="0" w:type="auto"/>
            <w:vAlign w:val="center"/>
          </w:tcPr>
          <w:p>
            <w:pPr>
              <w:adjustRightInd w:val="0"/>
              <w:snapToGrid w:val="0"/>
              <w:spacing w:line="440" w:lineRule="exact"/>
              <w:ind w:right="-11"/>
              <w:jc w:val="left"/>
              <w:rPr>
                <w:rFonts w:hint="eastAsia" w:ascii="宋体" w:hAnsi="宋体" w:eastAsia="宋体"/>
                <w:b/>
                <w:bCs/>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提供有效的营业执照，</w:t>
            </w:r>
            <w:r>
              <w:rPr>
                <w:rFonts w:hint="eastAsia" w:ascii="宋体" w:hAnsi="宋体"/>
                <w:b/>
                <w:bCs/>
                <w:color w:val="000000" w:themeColor="text1"/>
                <w:sz w:val="24"/>
                <w:szCs w:val="24"/>
                <w14:textFill>
                  <w14:solidFill>
                    <w14:schemeClr w14:val="tx1"/>
                  </w14:solidFill>
                </w14:textFill>
              </w:rPr>
              <w:t>应完整的体现出营业执照的全部内容</w:t>
            </w:r>
            <w:r>
              <w:rPr>
                <w:rFonts w:hint="eastAsia" w:ascii="宋体" w:hAnsi="宋体"/>
                <w:b/>
                <w:bCs/>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3" w:hRule="atLeast"/>
        </w:trPr>
        <w:tc>
          <w:tcPr>
            <w:tcW w:w="0" w:type="auto"/>
            <w:vAlign w:val="center"/>
          </w:tcPr>
          <w:p>
            <w:pPr>
              <w:adjustRightInd w:val="0"/>
              <w:snapToGrid w:val="0"/>
              <w:spacing w:line="440" w:lineRule="exact"/>
              <w:ind w:right="-1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p>
        </w:tc>
        <w:tc>
          <w:tcPr>
            <w:tcW w:w="0" w:type="auto"/>
            <w:vAlign w:val="center"/>
          </w:tcPr>
          <w:p>
            <w:pPr>
              <w:spacing w:line="440" w:lineRule="exact"/>
              <w:ind w:right="-11"/>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项目负责人能力</w:t>
            </w:r>
          </w:p>
        </w:tc>
        <w:tc>
          <w:tcPr>
            <w:tcW w:w="0" w:type="auto"/>
            <w:vAlign w:val="center"/>
          </w:tcPr>
          <w:p>
            <w:pPr>
              <w:spacing w:line="440" w:lineRule="exact"/>
              <w:ind w:right="-11" w:rightChars="0"/>
              <w:jc w:val="center"/>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合法</w:t>
            </w:r>
          </w:p>
          <w:p>
            <w:pPr>
              <w:spacing w:line="440" w:lineRule="exact"/>
              <w:ind w:right="-11"/>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有效</w:t>
            </w:r>
          </w:p>
        </w:tc>
        <w:tc>
          <w:tcPr>
            <w:tcW w:w="0" w:type="auto"/>
            <w:vAlign w:val="center"/>
          </w:tcPr>
          <w:p>
            <w:pPr>
              <w:adjustRightInd w:val="0"/>
              <w:snapToGrid w:val="0"/>
              <w:spacing w:line="440" w:lineRule="exact"/>
              <w:ind w:right="-11"/>
              <w:jc w:val="center"/>
              <w:rPr>
                <w:rFonts w:ascii="宋体" w:hAnsi="宋体"/>
                <w:color w:val="000000" w:themeColor="text1"/>
                <w:sz w:val="24"/>
                <w:szCs w:val="24"/>
                <w14:textFill>
                  <w14:solidFill>
                    <w14:schemeClr w14:val="tx1"/>
                  </w14:solidFill>
                </w14:textFill>
              </w:rPr>
            </w:pPr>
          </w:p>
        </w:tc>
        <w:tc>
          <w:tcPr>
            <w:tcW w:w="0" w:type="auto"/>
            <w:vAlign w:val="center"/>
          </w:tcPr>
          <w:p>
            <w:pPr>
              <w:pStyle w:val="11"/>
              <w:shd w:val="clear" w:color="auto" w:fill="FFFFFF"/>
              <w:spacing w:before="0" w:beforeAutospacing="0" w:after="0" w:afterAutospacing="0" w:line="592" w:lineRule="exact"/>
              <w:jc w:val="both"/>
              <w:rPr>
                <w:rFonts w:hint="eastAsia"/>
                <w:lang w:val="en-US" w:eastAsia="zh-CN"/>
              </w:rPr>
            </w:pPr>
            <w:r>
              <w:rPr>
                <w:rFonts w:hint="eastAsia"/>
                <w:lang w:val="en-US" w:eastAsia="zh-CN"/>
              </w:rPr>
              <w:t>项目负责人须具有园艺师及以上职业资格或具有园林相关专业中级及以上职称。</w:t>
            </w:r>
          </w:p>
          <w:p>
            <w:pPr>
              <w:adjustRightInd w:val="0"/>
              <w:snapToGrid w:val="0"/>
              <w:spacing w:line="440" w:lineRule="exact"/>
              <w:ind w:right="-11"/>
              <w:jc w:val="left"/>
            </w:pPr>
            <w:r>
              <w:rPr>
                <w:rFonts w:hint="eastAsia"/>
              </w:rPr>
              <w:t>注：</w:t>
            </w:r>
            <w:r>
              <w:rPr>
                <w:rFonts w:hint="eastAsia"/>
                <w:lang w:val="en-US" w:eastAsia="zh-CN"/>
              </w:rPr>
              <w:t>注册单位须与服务商一致；投标</w:t>
            </w:r>
            <w:r>
              <w:rPr>
                <w:rFonts w:hint="eastAsia"/>
              </w:rPr>
              <w:t>文件中须提供</w:t>
            </w:r>
            <w:r>
              <w:rPr>
                <w:rFonts w:hint="eastAsia"/>
                <w:lang w:eastAsia="zh-CN"/>
              </w:rPr>
              <w:t>职业资格证书或</w:t>
            </w:r>
            <w:r>
              <w:rPr>
                <w:rFonts w:hint="eastAsia"/>
              </w:rPr>
              <w:t>职称证书、开标之日前半年内任意连续两个月</w:t>
            </w:r>
            <w:r>
              <w:rPr>
                <w:rFonts w:hint="eastAsia"/>
                <w:lang w:eastAsia="zh-CN"/>
              </w:rPr>
              <w:t>投标人</w:t>
            </w:r>
            <w:r>
              <w:rPr>
                <w:rFonts w:hint="eastAsia"/>
              </w:rPr>
              <w:t>为其缴纳的社保证明资料扫描件或影印件</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gridSpan w:val="5"/>
            <w:vAlign w:val="center"/>
          </w:tcPr>
          <w:p>
            <w:pPr>
              <w:adjustRightInd w:val="0"/>
              <w:snapToGrid w:val="0"/>
              <w:spacing w:line="440" w:lineRule="exact"/>
              <w:ind w:right="-1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初审指标通过标准：投标人必须通过上述指标。</w:t>
            </w:r>
          </w:p>
          <w:p>
            <w:pPr>
              <w:adjustRightInd w:val="0"/>
              <w:snapToGrid w:val="0"/>
              <w:spacing w:line="440" w:lineRule="exact"/>
              <w:ind w:right="-11"/>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评标委员会根据表中所列各项指标对投标人是否通过初审进行评审。</w:t>
            </w:r>
          </w:p>
        </w:tc>
      </w:tr>
    </w:tbl>
    <w:p>
      <w:pPr>
        <w:pStyle w:val="11"/>
        <w:shd w:val="clear" w:color="auto" w:fill="FFFFFF"/>
        <w:spacing w:before="0" w:beforeAutospacing="0" w:after="0" w:afterAutospacing="0" w:line="592" w:lineRule="exact"/>
        <w:jc w:val="both"/>
        <w:rPr>
          <w:rFonts w:ascii="仿宋_GB2312" w:eastAsia="仿宋_GB2312"/>
          <w:color w:val="000000" w:themeColor="text1"/>
          <w:sz w:val="28"/>
          <w:szCs w:val="28"/>
          <w14:textFill>
            <w14:solidFill>
              <w14:schemeClr w14:val="tx1"/>
            </w14:solidFill>
          </w14:textFill>
        </w:rPr>
      </w:pPr>
      <w:r>
        <w:rPr>
          <w:rFonts w:hint="eastAsia" w:ascii="仿宋_GB2312" w:hAnsi="黑体" w:eastAsia="仿宋_GB2312" w:cs="黑体"/>
          <w:b/>
          <w:color w:val="000000" w:themeColor="text1"/>
          <w:sz w:val="28"/>
          <w:szCs w:val="28"/>
          <w:shd w:val="clear" w:color="auto" w:fill="FFFFFF"/>
          <w14:textFill>
            <w14:solidFill>
              <w14:schemeClr w14:val="tx1"/>
            </w14:solidFill>
          </w14:textFill>
        </w:rPr>
        <w:t>五、综合评分表</w:t>
      </w:r>
    </w:p>
    <w:tbl>
      <w:tblPr>
        <w:tblStyle w:val="1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1784"/>
        <w:gridCol w:w="5431"/>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504" w:type="pc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序号</w:t>
            </w:r>
          </w:p>
        </w:tc>
        <w:tc>
          <w:tcPr>
            <w:tcW w:w="979" w:type="pc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评审项目</w:t>
            </w:r>
          </w:p>
        </w:tc>
        <w:tc>
          <w:tcPr>
            <w:tcW w:w="2980" w:type="pc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评分标准</w:t>
            </w:r>
          </w:p>
        </w:tc>
        <w:tc>
          <w:tcPr>
            <w:tcW w:w="536" w:type="pc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04" w:type="pct"/>
            <w:tcBorders>
              <w:top w:val="single" w:color="auto" w:sz="4" w:space="0"/>
              <w:left w:val="single" w:color="auto" w:sz="4" w:space="0"/>
              <w:right w:val="single" w:color="auto" w:sz="4" w:space="0"/>
            </w:tcBorders>
            <w:vAlign w:val="center"/>
          </w:tcPr>
          <w:p>
            <w:pPr>
              <w:spacing w:line="300" w:lineRule="auto"/>
              <w:jc w:val="center"/>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1</w:t>
            </w:r>
          </w:p>
        </w:tc>
        <w:tc>
          <w:tcPr>
            <w:tcW w:w="979" w:type="pc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sz w:val="24"/>
                <w:szCs w:val="28"/>
              </w:rPr>
            </w:pPr>
            <w:r>
              <w:rPr>
                <w:rFonts w:hint="eastAsia"/>
                <w:sz w:val="24"/>
                <w:szCs w:val="28"/>
              </w:rPr>
              <w:t>企业业绩</w:t>
            </w:r>
          </w:p>
          <w:p>
            <w:pPr>
              <w:pStyle w:val="2"/>
              <w:ind w:left="0" w:leftChars="0" w:firstLine="0" w:firstLineChars="0"/>
              <w:jc w:val="center"/>
              <w:rPr>
                <w:rFonts w:hint="eastAsia" w:eastAsiaTheme="minorEastAsia"/>
                <w:lang w:eastAsia="zh-CN"/>
              </w:rPr>
            </w:pPr>
            <w:r>
              <w:rPr>
                <w:rFonts w:hint="eastAsia" w:asciiTheme="minorEastAsia" w:hAnsiTheme="minorEastAsia" w:eastAsia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20分</w:t>
            </w:r>
            <w:r>
              <w:rPr>
                <w:rFonts w:hint="eastAsia" w:asciiTheme="minorEastAsia" w:hAnsiTheme="minorEastAsia" w:eastAsiaTheme="minorEastAsia"/>
                <w:color w:val="000000" w:themeColor="text1"/>
                <w:sz w:val="24"/>
                <w:szCs w:val="24"/>
                <w:lang w:eastAsia="zh-CN"/>
                <w14:textFill>
                  <w14:solidFill>
                    <w14:schemeClr w14:val="tx1"/>
                  </w14:solidFill>
                </w14:textFill>
              </w:rPr>
              <w:t>）</w:t>
            </w:r>
          </w:p>
        </w:tc>
        <w:tc>
          <w:tcPr>
            <w:tcW w:w="2980" w:type="pct"/>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投标人能够提供近三年以来（2019年3月1日至今，以合同签订时间为准）单位绿化养护业绩的</w:t>
            </w:r>
            <w:r>
              <w:rPr>
                <w:rFonts w:hint="eastAsia" w:asciiTheme="minorEastAsia" w:hAnsiTheme="minorEastAsia" w:eastAsiaTheme="minorEastAsia"/>
                <w:color w:val="000000" w:themeColor="text1"/>
                <w:sz w:val="24"/>
                <w:lang w:val="en-US" w:eastAsia="zh-CN"/>
                <w14:textFill>
                  <w14:solidFill>
                    <w14:schemeClr w14:val="tx1"/>
                  </w14:solidFill>
                </w14:textFill>
              </w:rPr>
              <w:t>合同</w:t>
            </w: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lang w:val="en-US" w:eastAsia="zh-CN"/>
                <w14:textFill>
                  <w14:solidFill>
                    <w14:schemeClr w14:val="tx1"/>
                  </w14:solidFill>
                </w14:textFill>
              </w:rPr>
              <w:t>且</w:t>
            </w:r>
            <w:r>
              <w:rPr>
                <w:rFonts w:hint="eastAsia" w:asciiTheme="minorEastAsia" w:hAnsiTheme="minorEastAsia" w:eastAsiaTheme="minorEastAsia"/>
                <w:color w:val="000000" w:themeColor="text1"/>
                <w:sz w:val="24"/>
                <w14:textFill>
                  <w14:solidFill>
                    <w14:schemeClr w14:val="tx1"/>
                  </w14:solidFill>
                </w14:textFill>
              </w:rPr>
              <w:t>每份</w:t>
            </w:r>
            <w:r>
              <w:rPr>
                <w:rFonts w:hint="eastAsia" w:asciiTheme="minorEastAsia" w:hAnsiTheme="minorEastAsia" w:eastAsiaTheme="minorEastAsia"/>
                <w:color w:val="000000" w:themeColor="text1"/>
                <w:sz w:val="24"/>
                <w:lang w:val="en-US" w:eastAsia="zh-CN"/>
                <w14:textFill>
                  <w14:solidFill>
                    <w14:schemeClr w14:val="tx1"/>
                  </w14:solidFill>
                </w14:textFill>
              </w:rPr>
              <w:t>合同</w:t>
            </w:r>
            <w:r>
              <w:rPr>
                <w:rFonts w:hint="eastAsia" w:asciiTheme="minorEastAsia" w:hAnsiTheme="minorEastAsia" w:eastAsiaTheme="minorEastAsia"/>
                <w:color w:val="000000" w:themeColor="text1"/>
                <w:sz w:val="24"/>
                <w14:textFill>
                  <w14:solidFill>
                    <w14:schemeClr w14:val="tx1"/>
                  </w14:solidFill>
                </w14:textFill>
              </w:rPr>
              <w:t>金额</w:t>
            </w:r>
            <w:r>
              <w:rPr>
                <w:rFonts w:hint="eastAsia" w:asciiTheme="minorEastAsia" w:hAnsiTheme="minorEastAsia" w:eastAsiaTheme="minorEastAsia"/>
                <w:color w:val="000000" w:themeColor="text1"/>
                <w:sz w:val="24"/>
                <w:lang w:val="en-US" w:eastAsia="zh-CN"/>
                <w14:textFill>
                  <w14:solidFill>
                    <w14:schemeClr w14:val="tx1"/>
                  </w14:solidFill>
                </w14:textFill>
              </w:rPr>
              <w:t>须</w:t>
            </w:r>
            <w:r>
              <w:rPr>
                <w:rFonts w:hint="eastAsia" w:asciiTheme="minorEastAsia" w:hAnsiTheme="minorEastAsia" w:eastAsiaTheme="minorEastAsia"/>
                <w:color w:val="000000" w:themeColor="text1"/>
                <w:sz w:val="24"/>
                <w14:textFill>
                  <w14:solidFill>
                    <w14:schemeClr w14:val="tx1"/>
                  </w14:solidFill>
                </w14:textFill>
              </w:rPr>
              <w:t>15万元（含）以上</w:t>
            </w: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olor w:val="000000" w:themeColor="text1"/>
                <w:sz w:val="24"/>
                <w:lang w:val="en-US" w:eastAsia="zh-CN"/>
                <w14:textFill>
                  <w14:solidFill>
                    <w14:schemeClr w14:val="tx1"/>
                  </w14:solidFill>
                </w14:textFill>
              </w:rPr>
              <w:t>每提供一份合同</w:t>
            </w:r>
            <w:r>
              <w:rPr>
                <w:rFonts w:hint="eastAsia" w:asciiTheme="minorEastAsia" w:hAnsiTheme="minorEastAsia" w:eastAsiaTheme="minorEastAsia"/>
                <w:color w:val="000000" w:themeColor="text1"/>
                <w:sz w:val="24"/>
                <w14:textFill>
                  <w14:solidFill>
                    <w14:schemeClr w14:val="tx1"/>
                  </w14:solidFill>
                </w14:textFill>
              </w:rPr>
              <w:t>得4分，满分20分）；没有不得分</w:t>
            </w:r>
            <w:r>
              <w:rPr>
                <w:rFonts w:hint="eastAsia" w:asciiTheme="minorEastAsia" w:hAnsiTheme="minorEastAsia" w:eastAsiaTheme="minorEastAsia"/>
                <w:color w:val="000000" w:themeColor="text1"/>
                <w:sz w:val="24"/>
                <w:lang w:eastAsia="zh-CN"/>
                <w14:textFill>
                  <w14:solidFill>
                    <w14:schemeClr w14:val="tx1"/>
                  </w14:solidFill>
                </w14:textFill>
              </w:rPr>
              <w:t>。</w:t>
            </w:r>
          </w:p>
        </w:tc>
        <w:tc>
          <w:tcPr>
            <w:tcW w:w="536" w:type="pc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pct"/>
            <w:tcBorders>
              <w:left w:val="single" w:color="auto" w:sz="4" w:space="0"/>
              <w:right w:val="single" w:color="auto" w:sz="4" w:space="0"/>
            </w:tcBorders>
            <w:vAlign w:val="center"/>
          </w:tcPr>
          <w:p>
            <w:pPr>
              <w:spacing w:line="300" w:lineRule="auto"/>
              <w:jc w:val="center"/>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2</w:t>
            </w:r>
          </w:p>
        </w:tc>
        <w:tc>
          <w:tcPr>
            <w:tcW w:w="979" w:type="pc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sz w:val="24"/>
                <w:szCs w:val="28"/>
              </w:rPr>
            </w:pPr>
            <w:r>
              <w:rPr>
                <w:rFonts w:hint="eastAsia"/>
                <w:sz w:val="24"/>
                <w:szCs w:val="28"/>
              </w:rPr>
              <w:t>企业技术力量</w:t>
            </w:r>
          </w:p>
          <w:p>
            <w:pPr>
              <w:pStyle w:val="2"/>
              <w:ind w:left="0" w:leftChars="0" w:firstLine="0" w:firstLineChars="0"/>
              <w:jc w:val="center"/>
              <w:rPr>
                <w:rFonts w:hint="eastAsia" w:eastAsiaTheme="minorEastAsia"/>
                <w:lang w:eastAsia="zh-CN"/>
              </w:rPr>
            </w:pP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olor w:val="000000" w:themeColor="text1"/>
                <w:sz w:val="24"/>
                <w:lang w:val="en-US" w:eastAsia="zh-CN"/>
                <w14:textFill>
                  <w14:solidFill>
                    <w14:schemeClr w14:val="tx1"/>
                  </w14:solidFill>
                </w14:textFill>
              </w:rPr>
              <w:t>10分</w:t>
            </w:r>
            <w:r>
              <w:rPr>
                <w:rFonts w:hint="eastAsia" w:asciiTheme="minorEastAsia" w:hAnsiTheme="minorEastAsia" w:eastAsiaTheme="minorEastAsia"/>
                <w:color w:val="000000" w:themeColor="text1"/>
                <w:sz w:val="24"/>
                <w:lang w:eastAsia="zh-CN"/>
                <w14:textFill>
                  <w14:solidFill>
                    <w14:schemeClr w14:val="tx1"/>
                  </w14:solidFill>
                </w14:textFill>
              </w:rPr>
              <w:t>）</w:t>
            </w:r>
          </w:p>
        </w:tc>
        <w:tc>
          <w:tcPr>
            <w:tcW w:w="2980" w:type="pct"/>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asciiTheme="minorEastAsia" w:hAnsiTheme="minorEastAsia" w:eastAsiaTheme="minorEastAsia"/>
                <w:color w:val="000000" w:themeColor="text1"/>
                <w:sz w:val="24"/>
                <w:highlight w:val="yellow"/>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投标人</w:t>
            </w:r>
            <w:r>
              <w:rPr>
                <w:rFonts w:hint="eastAsia" w:asciiTheme="minorEastAsia" w:hAnsiTheme="minorEastAsia" w:eastAsiaTheme="minorEastAsia"/>
                <w:color w:val="000000" w:themeColor="text1"/>
                <w:sz w:val="24"/>
                <w:lang w:val="en-US" w:eastAsia="zh-CN"/>
                <w14:textFill>
                  <w14:solidFill>
                    <w14:schemeClr w14:val="tx1"/>
                  </w14:solidFill>
                </w14:textFill>
              </w:rPr>
              <w:t>提供</w:t>
            </w:r>
            <w:r>
              <w:rPr>
                <w:rFonts w:hint="eastAsia" w:asciiTheme="minorEastAsia" w:hAnsiTheme="minorEastAsia" w:eastAsiaTheme="minorEastAsia"/>
                <w:color w:val="000000" w:themeColor="text1"/>
                <w:sz w:val="24"/>
                <w14:textFill>
                  <w14:solidFill>
                    <w14:schemeClr w14:val="tx1"/>
                  </w14:solidFill>
                </w14:textFill>
              </w:rPr>
              <w:t>园艺师</w:t>
            </w:r>
            <w:r>
              <w:rPr>
                <w:rFonts w:hint="eastAsia" w:asciiTheme="minorEastAsia" w:hAnsiTheme="minorEastAsia" w:eastAsiaTheme="minorEastAsia"/>
                <w:color w:val="000000" w:themeColor="text1"/>
                <w:sz w:val="24"/>
                <w:lang w:val="en-US" w:eastAsia="zh-CN"/>
                <w14:textFill>
                  <w14:solidFill>
                    <w14:schemeClr w14:val="tx1"/>
                  </w14:solidFill>
                </w14:textFill>
              </w:rPr>
              <w:t>及以上资格证书的</w:t>
            </w:r>
            <w:r>
              <w:rPr>
                <w:rFonts w:hint="eastAsia" w:asciiTheme="minorEastAsia" w:hAnsiTheme="minorEastAsia" w:eastAsiaTheme="minorEastAsia"/>
                <w:color w:val="000000" w:themeColor="text1"/>
                <w:sz w:val="24"/>
                <w14:textFill>
                  <w14:solidFill>
                    <w14:schemeClr w14:val="tx1"/>
                  </w14:solidFill>
                </w14:textFill>
              </w:rPr>
              <w:t xml:space="preserve">，每提供一个得2分，本项满分10分,不提供不得分。 </w:t>
            </w:r>
          </w:p>
        </w:tc>
        <w:tc>
          <w:tcPr>
            <w:tcW w:w="536" w:type="pc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pct"/>
            <w:tcBorders>
              <w:left w:val="single" w:color="auto" w:sz="4" w:space="0"/>
              <w:right w:val="single" w:color="auto" w:sz="4" w:space="0"/>
            </w:tcBorders>
            <w:vAlign w:val="center"/>
          </w:tcPr>
          <w:p>
            <w:pPr>
              <w:spacing w:line="300" w:lineRule="auto"/>
              <w:jc w:val="center"/>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3</w:t>
            </w:r>
          </w:p>
        </w:tc>
        <w:tc>
          <w:tcPr>
            <w:tcW w:w="979" w:type="pc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sz w:val="24"/>
                <w:szCs w:val="28"/>
              </w:rPr>
            </w:pPr>
            <w:r>
              <w:rPr>
                <w:rFonts w:hint="eastAsia"/>
                <w:sz w:val="24"/>
                <w:szCs w:val="28"/>
              </w:rPr>
              <w:t>服务方案</w:t>
            </w:r>
          </w:p>
          <w:p>
            <w:pPr>
              <w:pStyle w:val="2"/>
              <w:ind w:left="0" w:leftChars="0" w:firstLine="0" w:firstLineChars="0"/>
              <w:jc w:val="center"/>
              <w:rPr>
                <w:rFonts w:hint="eastAsia" w:eastAsiaTheme="minorEastAsia"/>
                <w:lang w:eastAsia="zh-CN"/>
              </w:rPr>
            </w:pP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olor w:val="000000" w:themeColor="text1"/>
                <w:sz w:val="24"/>
                <w:lang w:val="en-US" w:eastAsia="zh-CN"/>
                <w14:textFill>
                  <w14:solidFill>
                    <w14:schemeClr w14:val="tx1"/>
                  </w14:solidFill>
                </w14:textFill>
              </w:rPr>
              <w:t>14分</w:t>
            </w:r>
            <w:r>
              <w:rPr>
                <w:rFonts w:hint="eastAsia" w:asciiTheme="minorEastAsia" w:hAnsiTheme="minorEastAsia" w:eastAsiaTheme="minorEastAsia"/>
                <w:color w:val="000000" w:themeColor="text1"/>
                <w:sz w:val="24"/>
                <w:lang w:eastAsia="zh-CN"/>
                <w14:textFill>
                  <w14:solidFill>
                    <w14:schemeClr w14:val="tx1"/>
                  </w14:solidFill>
                </w14:textFill>
              </w:rPr>
              <w:t>）</w:t>
            </w:r>
          </w:p>
        </w:tc>
        <w:tc>
          <w:tcPr>
            <w:tcW w:w="2980" w:type="pct"/>
            <w:tcBorders>
              <w:top w:val="single" w:color="auto" w:sz="4" w:space="0"/>
              <w:left w:val="single" w:color="auto" w:sz="4" w:space="0"/>
              <w:bottom w:val="single" w:color="auto" w:sz="4" w:space="0"/>
              <w:right w:val="single" w:color="auto" w:sz="4" w:space="0"/>
            </w:tcBorders>
            <w:vAlign w:val="center"/>
          </w:tcPr>
          <w:p>
            <w:pPr>
              <w:spacing w:line="300" w:lineRule="auto"/>
              <w:jc w:val="left"/>
              <w:rPr>
                <w:rFonts w:hint="eastAsia" w:asciiTheme="minorEastAsia" w:hAnsiTheme="minorEastAsia" w:eastAsiaTheme="minorEastAsia"/>
                <w:color w:val="000000" w:themeColor="text1"/>
                <w:sz w:val="24"/>
                <w:lang w:eastAsia="zh-CN"/>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针对本次绿化养护提供合理的管理、服务方案（包括拟采取的服务管理模式及机制，实施流程及措施、绿化养护计划、服务工作标准、病虫害防治计划、植物修剪计划、草花更换计划等内容）进行综合评比</w:t>
            </w:r>
            <w:r>
              <w:rPr>
                <w:rFonts w:hint="eastAsia" w:asciiTheme="minorEastAsia" w:hAnsiTheme="minorEastAsia" w:eastAsiaTheme="minorEastAsia"/>
                <w:color w:val="000000" w:themeColor="text1"/>
                <w:sz w:val="24"/>
                <w:lang w:eastAsia="zh-CN"/>
                <w14:textFill>
                  <w14:solidFill>
                    <w14:schemeClr w14:val="tx1"/>
                  </w14:solidFill>
                </w14:textFill>
              </w:rPr>
              <w:t>。</w:t>
            </w:r>
          </w:p>
          <w:p>
            <w:pPr>
              <w:pStyle w:val="17"/>
              <w:rPr>
                <w:rFonts w:hint="eastAsia" w:cs="Times New Roman" w:asciiTheme="minorEastAsia" w:hAnsiTheme="minorEastAsia" w:eastAsiaTheme="minorEastAsia"/>
                <w:color w:val="000000" w:themeColor="text1"/>
                <w:kern w:val="2"/>
                <w:sz w:val="24"/>
                <w:szCs w:val="22"/>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24"/>
                <w:szCs w:val="22"/>
                <w:lang w:val="en-US" w:eastAsia="zh-CN" w:bidi="ar-SA"/>
                <w14:textFill>
                  <w14:solidFill>
                    <w14:schemeClr w14:val="tx1"/>
                  </w14:solidFill>
                </w14:textFill>
              </w:rPr>
              <w:t xml:space="preserve">1、整体方案制定详细，符合实际情况，科学合理，内容全面的，得 10-14 分； </w:t>
            </w:r>
          </w:p>
          <w:p>
            <w:pPr>
              <w:pStyle w:val="17"/>
              <w:rPr>
                <w:rFonts w:hint="eastAsia" w:cs="Times New Roman" w:asciiTheme="minorEastAsia" w:hAnsiTheme="minorEastAsia" w:eastAsiaTheme="minorEastAsia"/>
                <w:color w:val="000000" w:themeColor="text1"/>
                <w:kern w:val="2"/>
                <w:sz w:val="24"/>
                <w:szCs w:val="22"/>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24"/>
                <w:szCs w:val="22"/>
                <w:lang w:val="en-US" w:eastAsia="zh-CN" w:bidi="ar-SA"/>
                <w14:textFill>
                  <w14:solidFill>
                    <w14:schemeClr w14:val="tx1"/>
                  </w14:solidFill>
                </w14:textFill>
              </w:rPr>
              <w:t xml:space="preserve">2、整体方案制定较详细，较符合实际情况，较科学合理，内容较全面的，得 6-10 分； </w:t>
            </w:r>
          </w:p>
          <w:p>
            <w:pPr>
              <w:pStyle w:val="17"/>
              <w:rPr>
                <w:rFonts w:hint="eastAsia" w:cs="Times New Roman" w:asciiTheme="minorEastAsia" w:hAnsiTheme="minorEastAsia" w:eastAsiaTheme="minorEastAsia"/>
                <w:color w:val="000000" w:themeColor="text1"/>
                <w:kern w:val="2"/>
                <w:sz w:val="24"/>
                <w:szCs w:val="22"/>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24"/>
                <w:szCs w:val="22"/>
                <w:lang w:val="en-US" w:eastAsia="zh-CN" w:bidi="ar-SA"/>
                <w14:textFill>
                  <w14:solidFill>
                    <w14:schemeClr w14:val="tx1"/>
                  </w14:solidFill>
                </w14:textFill>
              </w:rPr>
              <w:t xml:space="preserve">3、整体方案有待完善和充实的，得 1-6 分； </w:t>
            </w:r>
          </w:p>
          <w:p>
            <w:pPr>
              <w:pStyle w:val="2"/>
              <w:ind w:left="0" w:leftChars="0" w:firstLine="0" w:firstLineChars="0"/>
              <w:rPr>
                <w:rFonts w:hint="eastAsia" w:cs="Times New Roman" w:asciiTheme="minorEastAsia" w:hAnsiTheme="minorEastAsia" w:eastAsiaTheme="minorEastAsia"/>
                <w:color w:val="000000" w:themeColor="text1"/>
                <w:kern w:val="2"/>
                <w:sz w:val="24"/>
                <w:szCs w:val="22"/>
                <w:lang w:val="en-US" w:eastAsia="zh-CN" w:bidi="ar-SA"/>
                <w14:textFill>
                  <w14:solidFill>
                    <w14:schemeClr w14:val="tx1"/>
                  </w14:solidFill>
                </w14:textFill>
              </w:rPr>
            </w:pPr>
            <w:r>
              <w:rPr>
                <w:rFonts w:hint="eastAsia" w:cs="Times New Roman" w:asciiTheme="minorEastAsia" w:hAnsiTheme="minorEastAsia" w:eastAsiaTheme="minorEastAsia"/>
                <w:color w:val="000000" w:themeColor="text1"/>
                <w:kern w:val="2"/>
                <w:sz w:val="24"/>
                <w:szCs w:val="22"/>
                <w:lang w:val="en-US" w:eastAsia="zh-CN" w:bidi="ar-SA"/>
                <w14:textFill>
                  <w14:solidFill>
                    <w14:schemeClr w14:val="tx1"/>
                  </w14:solidFill>
                </w14:textFill>
              </w:rPr>
              <w:t>4、差或未提供的，得0-1分。</w:t>
            </w:r>
          </w:p>
          <w:p>
            <w:pPr>
              <w:spacing w:line="300" w:lineRule="auto"/>
              <w:jc w:val="left"/>
              <w:rPr>
                <w:rFonts w:asciiTheme="minorEastAsia" w:hAnsiTheme="minorEastAsia" w:eastAsiaTheme="minorEastAsia"/>
                <w:color w:val="000000" w:themeColor="text1"/>
                <w:sz w:val="24"/>
                <w14:textFill>
                  <w14:solidFill>
                    <w14:schemeClr w14:val="tx1"/>
                  </w14:solidFill>
                </w14:textFill>
              </w:rPr>
            </w:pPr>
            <w:r>
              <w:rPr>
                <w:rFonts w:hint="eastAsia" w:cs="宋体" w:asciiTheme="majorEastAsia" w:hAnsiTheme="majorEastAsia" w:eastAsiaTheme="majorEastAsia"/>
                <w:color w:val="000000" w:themeColor="text1"/>
                <w:sz w:val="24"/>
                <w14:textFill>
                  <w14:solidFill>
                    <w14:schemeClr w14:val="tx1"/>
                  </w14:solidFill>
                </w14:textFill>
              </w:rPr>
              <w:t>其中须承诺：花草每年更换4季，每年根据需要不少于四次花卉整体更换提升服务；逢检（重大节日、庆典、上级检查等）须配合现场协调管理，必要时需组织人员驻场服务；提供全年共计五次的花镜布置服务。无以上承诺者，每项承诺扣3分。</w:t>
            </w:r>
          </w:p>
        </w:tc>
        <w:tc>
          <w:tcPr>
            <w:tcW w:w="536" w:type="pc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0-14分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pct"/>
            <w:tcBorders>
              <w:left w:val="single" w:color="auto" w:sz="4" w:space="0"/>
              <w:right w:val="single" w:color="auto" w:sz="4" w:space="0"/>
            </w:tcBorders>
            <w:vAlign w:val="center"/>
          </w:tcPr>
          <w:p>
            <w:pPr>
              <w:spacing w:line="300" w:lineRule="auto"/>
              <w:jc w:val="center"/>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4</w:t>
            </w:r>
          </w:p>
        </w:tc>
        <w:tc>
          <w:tcPr>
            <w:tcW w:w="979" w:type="pc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sz w:val="24"/>
                <w:szCs w:val="28"/>
              </w:rPr>
            </w:pPr>
            <w:r>
              <w:rPr>
                <w:rFonts w:hint="eastAsia"/>
                <w:sz w:val="24"/>
                <w:szCs w:val="28"/>
              </w:rPr>
              <w:t>应急预案</w:t>
            </w:r>
          </w:p>
          <w:p>
            <w:pPr>
              <w:pStyle w:val="2"/>
              <w:ind w:left="0" w:leftChars="0" w:firstLine="0" w:firstLineChars="0"/>
              <w:jc w:val="center"/>
              <w:rPr>
                <w:rFonts w:hint="eastAsia" w:eastAsiaTheme="minorEastAsia"/>
                <w:lang w:eastAsia="zh-CN"/>
              </w:rPr>
            </w:pPr>
            <w:r>
              <w:rPr>
                <w:rFonts w:hint="eastAsia" w:asciiTheme="minorEastAsia" w:hAnsiTheme="minorEastAsia" w:eastAsiaTheme="minorEastAsia"/>
                <w:bCs/>
                <w:color w:val="000000" w:themeColor="text1"/>
                <w:sz w:val="24"/>
                <w:lang w:eastAsia="zh-CN"/>
                <w14:textFill>
                  <w14:solidFill>
                    <w14:schemeClr w14:val="tx1"/>
                  </w14:solidFill>
                </w14:textFill>
              </w:rPr>
              <w:t>（</w:t>
            </w:r>
            <w:r>
              <w:rPr>
                <w:rFonts w:hint="eastAsia" w:asciiTheme="minorEastAsia" w:hAnsiTheme="minorEastAsia" w:eastAsiaTheme="minorEastAsia"/>
                <w:bCs/>
                <w:color w:val="000000" w:themeColor="text1"/>
                <w:sz w:val="24"/>
                <w:lang w:val="en-US" w:eastAsia="zh-CN"/>
                <w14:textFill>
                  <w14:solidFill>
                    <w14:schemeClr w14:val="tx1"/>
                  </w14:solidFill>
                </w14:textFill>
              </w:rPr>
              <w:t>6分</w:t>
            </w:r>
            <w:r>
              <w:rPr>
                <w:rFonts w:hint="eastAsia" w:asciiTheme="minorEastAsia" w:hAnsiTheme="minorEastAsia" w:eastAsiaTheme="minorEastAsia"/>
                <w:bCs/>
                <w:color w:val="000000" w:themeColor="text1"/>
                <w:sz w:val="24"/>
                <w:lang w:eastAsia="zh-CN"/>
                <w14:textFill>
                  <w14:solidFill>
                    <w14:schemeClr w14:val="tx1"/>
                  </w14:solidFill>
                </w14:textFill>
              </w:rPr>
              <w:t>）</w:t>
            </w:r>
          </w:p>
        </w:tc>
        <w:tc>
          <w:tcPr>
            <w:tcW w:w="2980" w:type="pct"/>
            <w:tcBorders>
              <w:top w:val="single" w:color="auto" w:sz="4" w:space="0"/>
              <w:left w:val="single" w:color="auto" w:sz="4" w:space="0"/>
              <w:bottom w:val="single" w:color="auto" w:sz="4" w:space="0"/>
              <w:right w:val="single" w:color="auto" w:sz="4" w:space="0"/>
            </w:tcBorders>
          </w:tcPr>
          <w:p>
            <w:pPr>
              <w:spacing w:line="300" w:lineRule="auto"/>
              <w:rPr>
                <w:rFonts w:hint="eastAsia"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评标委员会对各投标单位提供的应急预案和应急处理情况评委进行打分。</w:t>
            </w:r>
          </w:p>
          <w:p>
            <w:pPr>
              <w:pStyle w:val="17"/>
              <w:rPr>
                <w:rFonts w:hint="eastAsia" w:cs="Times New Roman" w:asciiTheme="minorEastAsia" w:hAnsiTheme="minorEastAsia" w:eastAsiaTheme="minorEastAsia"/>
                <w:bCs/>
                <w:color w:val="000000" w:themeColor="text1"/>
                <w:kern w:val="2"/>
                <w:sz w:val="24"/>
                <w:szCs w:val="22"/>
                <w:lang w:val="en-US" w:eastAsia="zh-CN" w:bidi="ar-SA"/>
                <w14:textFill>
                  <w14:solidFill>
                    <w14:schemeClr w14:val="tx1"/>
                  </w14:solidFill>
                </w14:textFill>
              </w:rPr>
            </w:pPr>
            <w:r>
              <w:rPr>
                <w:rFonts w:hint="eastAsia" w:cs="Times New Roman" w:asciiTheme="minorEastAsia" w:hAnsiTheme="minorEastAsia" w:eastAsiaTheme="minorEastAsia"/>
                <w:bCs/>
                <w:color w:val="000000" w:themeColor="text1"/>
                <w:kern w:val="2"/>
                <w:sz w:val="24"/>
                <w:szCs w:val="22"/>
                <w:lang w:val="en-US" w:eastAsia="zh-CN" w:bidi="ar-SA"/>
                <w14:textFill>
                  <w14:solidFill>
                    <w14:schemeClr w14:val="tx1"/>
                  </w14:solidFill>
                </w14:textFill>
              </w:rPr>
              <w:t xml:space="preserve">1、整体方案制定详细，符合实际情况，科学合理，内容全面的，得 5-6 分； </w:t>
            </w:r>
          </w:p>
          <w:p>
            <w:pPr>
              <w:pStyle w:val="17"/>
              <w:rPr>
                <w:rFonts w:hint="eastAsia" w:cs="Times New Roman" w:asciiTheme="minorEastAsia" w:hAnsiTheme="minorEastAsia" w:eastAsiaTheme="minorEastAsia"/>
                <w:bCs/>
                <w:color w:val="000000" w:themeColor="text1"/>
                <w:kern w:val="2"/>
                <w:sz w:val="24"/>
                <w:szCs w:val="22"/>
                <w:lang w:val="en-US" w:eastAsia="zh-CN" w:bidi="ar-SA"/>
                <w14:textFill>
                  <w14:solidFill>
                    <w14:schemeClr w14:val="tx1"/>
                  </w14:solidFill>
                </w14:textFill>
              </w:rPr>
            </w:pPr>
            <w:r>
              <w:rPr>
                <w:rFonts w:hint="eastAsia" w:cs="Times New Roman" w:asciiTheme="minorEastAsia" w:hAnsiTheme="minorEastAsia" w:eastAsiaTheme="minorEastAsia"/>
                <w:bCs/>
                <w:color w:val="000000" w:themeColor="text1"/>
                <w:kern w:val="2"/>
                <w:sz w:val="24"/>
                <w:szCs w:val="22"/>
                <w:lang w:val="en-US" w:eastAsia="zh-CN" w:bidi="ar-SA"/>
                <w14:textFill>
                  <w14:solidFill>
                    <w14:schemeClr w14:val="tx1"/>
                  </w14:solidFill>
                </w14:textFill>
              </w:rPr>
              <w:t xml:space="preserve">2、整体方案制定较详细，较符合实际情况，较科学合理，内容较全面的，得 2-4 分； </w:t>
            </w:r>
          </w:p>
          <w:p>
            <w:pPr>
              <w:pStyle w:val="17"/>
              <w:rPr>
                <w:rFonts w:hint="eastAsia" w:cs="Times New Roman" w:asciiTheme="minorEastAsia" w:hAnsiTheme="minorEastAsia" w:eastAsiaTheme="minorEastAsia"/>
                <w:bCs/>
                <w:color w:val="000000" w:themeColor="text1"/>
                <w:kern w:val="2"/>
                <w:sz w:val="24"/>
                <w:szCs w:val="22"/>
                <w:lang w:val="en-US" w:eastAsia="zh-CN" w:bidi="ar-SA"/>
                <w14:textFill>
                  <w14:solidFill>
                    <w14:schemeClr w14:val="tx1"/>
                  </w14:solidFill>
                </w14:textFill>
              </w:rPr>
            </w:pPr>
            <w:r>
              <w:rPr>
                <w:rFonts w:hint="eastAsia" w:cs="Times New Roman" w:asciiTheme="minorEastAsia" w:hAnsiTheme="minorEastAsia" w:eastAsiaTheme="minorEastAsia"/>
                <w:bCs/>
                <w:color w:val="000000" w:themeColor="text1"/>
                <w:kern w:val="2"/>
                <w:sz w:val="24"/>
                <w:szCs w:val="22"/>
                <w:lang w:val="en-US" w:eastAsia="zh-CN" w:bidi="ar-SA"/>
                <w14:textFill>
                  <w14:solidFill>
                    <w14:schemeClr w14:val="tx1"/>
                  </w14:solidFill>
                </w14:textFill>
              </w:rPr>
              <w:t xml:space="preserve">3、整体方案有待完善和充实的，得1-2 分； </w:t>
            </w:r>
          </w:p>
          <w:p>
            <w:pPr>
              <w:spacing w:line="300" w:lineRule="auto"/>
              <w:rPr>
                <w:rFonts w:asciiTheme="minorEastAsia" w:hAnsiTheme="minorEastAsia" w:eastAsiaTheme="minorEastAsia"/>
                <w:bCs/>
                <w:color w:val="000000" w:themeColor="text1"/>
                <w:sz w:val="24"/>
                <w14:textFill>
                  <w14:solidFill>
                    <w14:schemeClr w14:val="tx1"/>
                  </w14:solidFill>
                </w14:textFill>
              </w:rPr>
            </w:pPr>
            <w:r>
              <w:rPr>
                <w:rFonts w:hint="eastAsia" w:cs="Times New Roman" w:asciiTheme="minorEastAsia" w:hAnsiTheme="minorEastAsia" w:eastAsiaTheme="minorEastAsia"/>
                <w:bCs/>
                <w:color w:val="000000" w:themeColor="text1"/>
                <w:kern w:val="2"/>
                <w:sz w:val="24"/>
                <w:szCs w:val="22"/>
                <w:lang w:val="en-US" w:eastAsia="zh-CN" w:bidi="ar-SA"/>
                <w14:textFill>
                  <w14:solidFill>
                    <w14:schemeClr w14:val="tx1"/>
                  </w14:solidFill>
                </w14:textFill>
              </w:rPr>
              <w:t>4、差或未提供的，得0-1分。</w:t>
            </w:r>
          </w:p>
        </w:tc>
        <w:tc>
          <w:tcPr>
            <w:tcW w:w="536" w:type="pc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0-</w:t>
            </w:r>
            <w:r>
              <w:rPr>
                <w:rFonts w:asciiTheme="minorEastAsia" w:hAnsiTheme="minorEastAsia" w:eastAsiaTheme="minorEastAsia"/>
                <w:bCs/>
                <w:color w:val="000000" w:themeColor="text1"/>
                <w:sz w:val="24"/>
                <w14:textFill>
                  <w14:solidFill>
                    <w14:schemeClr w14:val="tx1"/>
                  </w14:solidFill>
                </w14:textFill>
              </w:rPr>
              <w:t>6</w:t>
            </w:r>
            <w:r>
              <w:rPr>
                <w:rFonts w:hint="eastAsia" w:asciiTheme="minorEastAsia" w:hAnsiTheme="minorEastAsia" w:eastAsiaTheme="minorEastAsia"/>
                <w:bCs/>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pct"/>
            <w:tcBorders>
              <w:left w:val="single" w:color="auto" w:sz="4" w:space="0"/>
              <w:right w:val="single" w:color="auto" w:sz="4" w:space="0"/>
            </w:tcBorders>
            <w:vAlign w:val="center"/>
          </w:tcPr>
          <w:p>
            <w:pPr>
              <w:spacing w:line="300" w:lineRule="auto"/>
              <w:jc w:val="center"/>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5</w:t>
            </w:r>
          </w:p>
        </w:tc>
        <w:tc>
          <w:tcPr>
            <w:tcW w:w="979" w:type="pc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sz w:val="24"/>
                <w:szCs w:val="28"/>
              </w:rPr>
            </w:pPr>
            <w:r>
              <w:rPr>
                <w:rFonts w:hint="eastAsia"/>
                <w:sz w:val="24"/>
                <w:szCs w:val="28"/>
              </w:rPr>
              <w:t>体系认证</w:t>
            </w:r>
          </w:p>
          <w:p>
            <w:pPr>
              <w:pStyle w:val="2"/>
              <w:ind w:left="0" w:leftChars="0" w:firstLine="0" w:firstLineChars="0"/>
              <w:jc w:val="center"/>
            </w:pPr>
            <w:r>
              <w:rPr>
                <w:rFonts w:hint="eastAsia" w:asciiTheme="minorEastAsia" w:hAnsiTheme="minorEastAsia" w:eastAsiaTheme="minorEastAsia"/>
                <w:bCs/>
                <w:color w:val="000000" w:themeColor="text1"/>
                <w:sz w:val="24"/>
                <w:lang w:eastAsia="zh-CN"/>
                <w14:textFill>
                  <w14:solidFill>
                    <w14:schemeClr w14:val="tx1"/>
                  </w14:solidFill>
                </w14:textFill>
              </w:rPr>
              <w:t>（</w:t>
            </w:r>
            <w:r>
              <w:rPr>
                <w:rFonts w:hint="eastAsia" w:asciiTheme="minorEastAsia" w:hAnsiTheme="minorEastAsia" w:eastAsiaTheme="minorEastAsia"/>
                <w:bCs/>
                <w:color w:val="000000" w:themeColor="text1"/>
                <w:sz w:val="24"/>
                <w:lang w:val="en-US" w:eastAsia="zh-CN"/>
                <w14:textFill>
                  <w14:solidFill>
                    <w14:schemeClr w14:val="tx1"/>
                  </w14:solidFill>
                </w14:textFill>
              </w:rPr>
              <w:t>8分</w:t>
            </w:r>
            <w:r>
              <w:rPr>
                <w:rFonts w:hint="eastAsia" w:asciiTheme="minorEastAsia" w:hAnsiTheme="minorEastAsia" w:eastAsiaTheme="minorEastAsia"/>
                <w:bCs/>
                <w:color w:val="000000" w:themeColor="text1"/>
                <w:sz w:val="24"/>
                <w:lang w:eastAsia="zh-CN"/>
                <w14:textFill>
                  <w14:solidFill>
                    <w14:schemeClr w14:val="tx1"/>
                  </w14:solidFill>
                </w14:textFill>
              </w:rPr>
              <w:t>）</w:t>
            </w:r>
          </w:p>
        </w:tc>
        <w:tc>
          <w:tcPr>
            <w:tcW w:w="2980" w:type="pct"/>
            <w:tcBorders>
              <w:top w:val="single" w:color="auto" w:sz="4" w:space="0"/>
              <w:left w:val="single" w:color="auto" w:sz="4" w:space="0"/>
              <w:bottom w:val="single" w:color="auto" w:sz="4" w:space="0"/>
              <w:right w:val="single" w:color="auto" w:sz="4" w:space="0"/>
            </w:tcBorders>
          </w:tcPr>
          <w:p>
            <w:pPr>
              <w:spacing w:line="300" w:lineRule="auto"/>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投标人获得半年以上ISO9001质量体系认证、ISO14001环境体系认证和OHSAS18001职业健康安全管理体系认证书、3A级企业信用等级的，只获得一项的得2分，获得两项的得4分，获得三项的得6分，获得四项的得8分，没有的不得分。提供证书复印件</w:t>
            </w:r>
            <w:r>
              <w:rPr>
                <w:rFonts w:hint="eastAsia" w:asciiTheme="minorEastAsia" w:hAnsiTheme="minorEastAsia" w:eastAsiaTheme="minorEastAsia"/>
                <w:bCs/>
                <w:color w:val="000000" w:themeColor="text1"/>
                <w:sz w:val="24"/>
                <w:lang w:val="en-US" w:eastAsia="zh-CN"/>
                <w14:textFill>
                  <w14:solidFill>
                    <w14:schemeClr w14:val="tx1"/>
                  </w14:solidFill>
                </w14:textFill>
              </w:rPr>
              <w:t>并加盖公章</w:t>
            </w:r>
            <w:r>
              <w:rPr>
                <w:rFonts w:hint="eastAsia" w:asciiTheme="minorEastAsia" w:hAnsiTheme="minorEastAsia" w:eastAsiaTheme="minorEastAsia"/>
                <w:bCs/>
                <w:color w:val="000000" w:themeColor="text1"/>
                <w:sz w:val="24"/>
                <w14:textFill>
                  <w14:solidFill>
                    <w14:schemeClr w14:val="tx1"/>
                  </w14:solidFill>
                </w14:textFill>
              </w:rPr>
              <w:t>。</w:t>
            </w:r>
          </w:p>
        </w:tc>
        <w:tc>
          <w:tcPr>
            <w:tcW w:w="536" w:type="pc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0-</w:t>
            </w:r>
            <w:r>
              <w:rPr>
                <w:rFonts w:asciiTheme="minorEastAsia" w:hAnsiTheme="minorEastAsia" w:eastAsiaTheme="minorEastAsia"/>
                <w:bCs/>
                <w:color w:val="000000" w:themeColor="text1"/>
                <w:sz w:val="24"/>
                <w14:textFill>
                  <w14:solidFill>
                    <w14:schemeClr w14:val="tx1"/>
                  </w14:solidFill>
                </w14:textFill>
              </w:rPr>
              <w:t>8</w:t>
            </w:r>
            <w:r>
              <w:rPr>
                <w:rFonts w:hint="eastAsia" w:asciiTheme="minorEastAsia" w:hAnsiTheme="minorEastAsia" w:eastAsiaTheme="minorEastAsia"/>
                <w:bCs/>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pct"/>
            <w:tcBorders>
              <w:left w:val="single" w:color="auto" w:sz="4" w:space="0"/>
              <w:right w:val="single" w:color="auto" w:sz="4" w:space="0"/>
            </w:tcBorders>
            <w:vAlign w:val="center"/>
          </w:tcPr>
          <w:p>
            <w:pPr>
              <w:spacing w:line="300" w:lineRule="auto"/>
              <w:jc w:val="center"/>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6</w:t>
            </w:r>
          </w:p>
        </w:tc>
        <w:tc>
          <w:tcPr>
            <w:tcW w:w="979" w:type="pc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sz w:val="24"/>
                <w:szCs w:val="28"/>
              </w:rPr>
            </w:pPr>
            <w:r>
              <w:rPr>
                <w:rFonts w:hint="eastAsia"/>
                <w:sz w:val="24"/>
                <w:szCs w:val="28"/>
              </w:rPr>
              <w:t>本地化服务</w:t>
            </w:r>
          </w:p>
          <w:p>
            <w:pPr>
              <w:spacing w:line="300" w:lineRule="auto"/>
              <w:jc w:val="center"/>
              <w:rPr>
                <w:rFonts w:hint="eastAsia"/>
              </w:rPr>
            </w:pPr>
            <w:r>
              <w:rPr>
                <w:rFonts w:hint="eastAsia"/>
                <w:sz w:val="24"/>
                <w:szCs w:val="28"/>
              </w:rPr>
              <w:t>保证措施</w:t>
            </w:r>
          </w:p>
          <w:p>
            <w:pPr>
              <w:pStyle w:val="2"/>
              <w:ind w:left="0" w:leftChars="0" w:firstLine="0" w:firstLineChars="0"/>
              <w:jc w:val="center"/>
            </w:pPr>
            <w:r>
              <w:rPr>
                <w:rFonts w:hint="eastAsia" w:asciiTheme="minorEastAsia" w:hAnsiTheme="minorEastAsia" w:eastAsiaTheme="minorEastAsia"/>
                <w:bCs/>
                <w:color w:val="000000" w:themeColor="text1"/>
                <w:sz w:val="24"/>
                <w:lang w:eastAsia="zh-CN"/>
                <w14:textFill>
                  <w14:solidFill>
                    <w14:schemeClr w14:val="tx1"/>
                  </w14:solidFill>
                </w14:textFill>
              </w:rPr>
              <w:t>（</w:t>
            </w:r>
            <w:r>
              <w:rPr>
                <w:rFonts w:hint="eastAsia" w:asciiTheme="minorEastAsia" w:hAnsiTheme="minorEastAsia" w:eastAsiaTheme="minorEastAsia"/>
                <w:bCs/>
                <w:color w:val="000000" w:themeColor="text1"/>
                <w:sz w:val="24"/>
                <w:lang w:val="en-US" w:eastAsia="zh-CN"/>
                <w14:textFill>
                  <w14:solidFill>
                    <w14:schemeClr w14:val="tx1"/>
                  </w14:solidFill>
                </w14:textFill>
              </w:rPr>
              <w:t>6分</w:t>
            </w:r>
            <w:r>
              <w:rPr>
                <w:rFonts w:hint="eastAsia" w:asciiTheme="minorEastAsia" w:hAnsiTheme="minorEastAsia" w:eastAsiaTheme="minorEastAsia"/>
                <w:bCs/>
                <w:color w:val="000000" w:themeColor="text1"/>
                <w:sz w:val="24"/>
                <w:lang w:eastAsia="zh-CN"/>
                <w14:textFill>
                  <w14:solidFill>
                    <w14:schemeClr w14:val="tx1"/>
                  </w14:solidFill>
                </w14:textFill>
              </w:rPr>
              <w:t>）</w:t>
            </w:r>
          </w:p>
        </w:tc>
        <w:tc>
          <w:tcPr>
            <w:tcW w:w="298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eastAsiaTheme="minorEastAsia"/>
                <w:bCs/>
                <w:color w:val="000000" w:themeColor="text1"/>
                <w:sz w:val="24"/>
                <w:highlight w:val="yellow"/>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投标</w:t>
            </w:r>
            <w:r>
              <w:rPr>
                <w:rFonts w:hint="eastAsia" w:asciiTheme="minorEastAsia" w:hAnsiTheme="minorEastAsia" w:eastAsiaTheme="minorEastAsia"/>
                <w:bCs/>
                <w:color w:val="000000" w:themeColor="text1"/>
                <w:sz w:val="24"/>
                <w:lang w:val="en-US" w:eastAsia="zh-CN"/>
                <w14:textFill>
                  <w14:solidFill>
                    <w14:schemeClr w14:val="tx1"/>
                  </w14:solidFill>
                </w14:textFill>
              </w:rPr>
              <w:t>人</w:t>
            </w:r>
            <w:r>
              <w:rPr>
                <w:rFonts w:hint="eastAsia" w:asciiTheme="minorEastAsia" w:hAnsiTheme="minorEastAsia" w:eastAsiaTheme="minorEastAsia"/>
                <w:bCs/>
                <w:color w:val="000000" w:themeColor="text1"/>
                <w:sz w:val="24"/>
                <w14:textFill>
                  <w14:solidFill>
                    <w14:schemeClr w14:val="tx1"/>
                  </w14:solidFill>
                </w14:textFill>
              </w:rPr>
              <w:t>需有本地化苗圃（提供相关证明材料，包括但不仅限于营业执照，租赁协议等），根据投标</w:t>
            </w:r>
            <w:r>
              <w:rPr>
                <w:rFonts w:hint="eastAsia" w:asciiTheme="minorEastAsia" w:hAnsiTheme="minorEastAsia" w:eastAsiaTheme="minorEastAsia"/>
                <w:bCs/>
                <w:color w:val="000000" w:themeColor="text1"/>
                <w:sz w:val="24"/>
                <w:lang w:val="en-US" w:eastAsia="zh-CN"/>
                <w14:textFill>
                  <w14:solidFill>
                    <w14:schemeClr w14:val="tx1"/>
                  </w14:solidFill>
                </w14:textFill>
              </w:rPr>
              <w:t>人</w:t>
            </w:r>
            <w:r>
              <w:rPr>
                <w:rFonts w:hint="eastAsia" w:asciiTheme="minorEastAsia" w:hAnsiTheme="minorEastAsia" w:eastAsiaTheme="minorEastAsia"/>
                <w:bCs/>
                <w:color w:val="000000" w:themeColor="text1"/>
                <w:sz w:val="24"/>
                <w14:textFill>
                  <w14:solidFill>
                    <w14:schemeClr w14:val="tx1"/>
                  </w14:solidFill>
                </w14:textFill>
              </w:rPr>
              <w:t>本地化苗圃相关材料和苗圃面积，由评委进行综合评分，面积</w:t>
            </w:r>
            <w:r>
              <w:rPr>
                <w:rFonts w:hint="eastAsia" w:asciiTheme="minorEastAsia" w:hAnsiTheme="minorEastAsia" w:eastAsiaTheme="minorEastAsia"/>
                <w:bCs/>
                <w:color w:val="000000" w:themeColor="text1"/>
                <w:sz w:val="24"/>
                <w:lang w:eastAsia="zh-CN"/>
                <w14:textFill>
                  <w14:solidFill>
                    <w14:schemeClr w14:val="tx1"/>
                  </w14:solidFill>
                </w14:textFill>
              </w:rPr>
              <w:t>＜</w:t>
            </w:r>
            <w:r>
              <w:rPr>
                <w:rFonts w:hint="eastAsia" w:asciiTheme="minorEastAsia" w:hAnsiTheme="minorEastAsia" w:eastAsiaTheme="minorEastAsia"/>
                <w:bCs/>
                <w:color w:val="000000" w:themeColor="text1"/>
                <w:sz w:val="24"/>
                <w:lang w:val="en-US" w:eastAsia="zh-CN"/>
                <w14:textFill>
                  <w14:solidFill>
                    <w14:schemeClr w14:val="tx1"/>
                  </w14:solidFill>
                </w14:textFill>
              </w:rPr>
              <w:t>5</w:t>
            </w:r>
            <w:r>
              <w:rPr>
                <w:rFonts w:hint="eastAsia" w:asciiTheme="minorEastAsia" w:hAnsiTheme="minorEastAsia" w:eastAsiaTheme="minorEastAsia"/>
                <w:bCs/>
                <w:color w:val="000000" w:themeColor="text1"/>
                <w:sz w:val="24"/>
                <w14:textFill>
                  <w14:solidFill>
                    <w14:schemeClr w14:val="tx1"/>
                  </w14:solidFill>
                </w14:textFill>
              </w:rPr>
              <w:t>亩</w:t>
            </w:r>
            <w:r>
              <w:rPr>
                <w:rFonts w:hint="eastAsia" w:asciiTheme="minorEastAsia" w:hAnsiTheme="minorEastAsia" w:eastAsiaTheme="minorEastAsia"/>
                <w:bCs/>
                <w:color w:val="000000" w:themeColor="text1"/>
                <w:sz w:val="24"/>
                <w:lang w:val="en-US" w:eastAsia="zh-CN"/>
                <w14:textFill>
                  <w14:solidFill>
                    <w14:schemeClr w14:val="tx1"/>
                  </w14:solidFill>
                </w14:textFill>
              </w:rPr>
              <w:t>的</w:t>
            </w:r>
            <w:r>
              <w:rPr>
                <w:rFonts w:hint="eastAsia" w:asciiTheme="minorEastAsia" w:hAnsiTheme="minorEastAsia" w:eastAsiaTheme="minorEastAsia"/>
                <w:bCs/>
                <w:color w:val="000000" w:themeColor="text1"/>
                <w:sz w:val="24"/>
                <w14:textFill>
                  <w14:solidFill>
                    <w14:schemeClr w14:val="tx1"/>
                  </w14:solidFill>
                </w14:textFill>
              </w:rPr>
              <w:t>得1分，</w:t>
            </w:r>
            <w:r>
              <w:rPr>
                <w:rFonts w:hint="eastAsia" w:asciiTheme="minorEastAsia" w:hAnsiTheme="minorEastAsia" w:eastAsiaTheme="minorEastAsia"/>
                <w:bCs/>
                <w:color w:val="000000" w:themeColor="text1"/>
                <w:sz w:val="24"/>
                <w:lang w:eastAsia="zh-CN"/>
                <w14:textFill>
                  <w14:solidFill>
                    <w14:schemeClr w14:val="tx1"/>
                  </w14:solidFill>
                </w14:textFill>
              </w:rPr>
              <w:t>面积≥</w:t>
            </w:r>
            <w:r>
              <w:rPr>
                <w:rFonts w:hint="eastAsia" w:asciiTheme="minorEastAsia" w:hAnsiTheme="minorEastAsia" w:eastAsiaTheme="minorEastAsia"/>
                <w:bCs/>
                <w:color w:val="000000" w:themeColor="text1"/>
                <w:sz w:val="24"/>
                <w:lang w:val="en-US" w:eastAsia="zh-CN"/>
                <w14:textFill>
                  <w14:solidFill>
                    <w14:schemeClr w14:val="tx1"/>
                  </w14:solidFill>
                </w14:textFill>
              </w:rPr>
              <w:t>5亩且＜10亩</w:t>
            </w:r>
            <w:r>
              <w:rPr>
                <w:rFonts w:hint="eastAsia" w:asciiTheme="minorEastAsia" w:hAnsiTheme="minorEastAsia" w:eastAsiaTheme="minorEastAsia"/>
                <w:bCs/>
                <w:color w:val="000000" w:themeColor="text1"/>
                <w:sz w:val="24"/>
                <w14:textFill>
                  <w14:solidFill>
                    <w14:schemeClr w14:val="tx1"/>
                  </w14:solidFill>
                </w14:textFill>
              </w:rPr>
              <w:t>得2分，</w:t>
            </w:r>
            <w:r>
              <w:rPr>
                <w:rFonts w:hint="eastAsia" w:asciiTheme="minorEastAsia" w:hAnsiTheme="minorEastAsia" w:eastAsiaTheme="minorEastAsia"/>
                <w:bCs/>
                <w:color w:val="000000" w:themeColor="text1"/>
                <w:sz w:val="24"/>
                <w:lang w:eastAsia="zh-CN"/>
                <w14:textFill>
                  <w14:solidFill>
                    <w14:schemeClr w14:val="tx1"/>
                  </w14:solidFill>
                </w14:textFill>
              </w:rPr>
              <w:t>面积≥</w:t>
            </w:r>
            <w:r>
              <w:rPr>
                <w:rFonts w:hint="eastAsia" w:asciiTheme="minorEastAsia" w:hAnsiTheme="minorEastAsia" w:eastAsiaTheme="minorEastAsia"/>
                <w:bCs/>
                <w:color w:val="000000" w:themeColor="text1"/>
                <w:sz w:val="24"/>
                <w:lang w:val="en-US" w:eastAsia="zh-CN"/>
                <w14:textFill>
                  <w14:solidFill>
                    <w14:schemeClr w14:val="tx1"/>
                  </w14:solidFill>
                </w14:textFill>
              </w:rPr>
              <w:t>10亩且＜20亩</w:t>
            </w:r>
            <w:r>
              <w:rPr>
                <w:rFonts w:hint="eastAsia" w:asciiTheme="minorEastAsia" w:hAnsiTheme="minorEastAsia" w:eastAsiaTheme="minorEastAsia"/>
                <w:bCs/>
                <w:color w:val="000000" w:themeColor="text1"/>
                <w:sz w:val="24"/>
                <w14:textFill>
                  <w14:solidFill>
                    <w14:schemeClr w14:val="tx1"/>
                  </w14:solidFill>
                </w14:textFill>
              </w:rPr>
              <w:t>得3分，</w:t>
            </w:r>
            <w:r>
              <w:rPr>
                <w:rFonts w:hint="eastAsia" w:asciiTheme="minorEastAsia" w:hAnsiTheme="minorEastAsia" w:eastAsiaTheme="minorEastAsia"/>
                <w:bCs/>
                <w:color w:val="000000" w:themeColor="text1"/>
                <w:sz w:val="24"/>
                <w:lang w:eastAsia="zh-CN"/>
                <w14:textFill>
                  <w14:solidFill>
                    <w14:schemeClr w14:val="tx1"/>
                  </w14:solidFill>
                </w14:textFill>
              </w:rPr>
              <w:t>面积≥</w:t>
            </w:r>
            <w:r>
              <w:rPr>
                <w:rFonts w:hint="eastAsia" w:asciiTheme="minorEastAsia" w:hAnsiTheme="minorEastAsia" w:eastAsiaTheme="minorEastAsia"/>
                <w:bCs/>
                <w:color w:val="000000" w:themeColor="text1"/>
                <w:sz w:val="24"/>
                <w:lang w:val="en-US" w:eastAsia="zh-CN"/>
                <w14:textFill>
                  <w14:solidFill>
                    <w14:schemeClr w14:val="tx1"/>
                  </w14:solidFill>
                </w14:textFill>
              </w:rPr>
              <w:t>20亩且＜30亩</w:t>
            </w:r>
            <w:r>
              <w:rPr>
                <w:rFonts w:hint="eastAsia" w:asciiTheme="minorEastAsia" w:hAnsiTheme="minorEastAsia" w:eastAsiaTheme="minorEastAsia"/>
                <w:bCs/>
                <w:color w:val="000000" w:themeColor="text1"/>
                <w:sz w:val="24"/>
                <w14:textFill>
                  <w14:solidFill>
                    <w14:schemeClr w14:val="tx1"/>
                  </w14:solidFill>
                </w14:textFill>
              </w:rPr>
              <w:t>得4分，30亩</w:t>
            </w:r>
            <w:r>
              <w:rPr>
                <w:rFonts w:hint="eastAsia" w:asciiTheme="minorEastAsia" w:hAnsiTheme="minorEastAsia" w:eastAsiaTheme="minorEastAsia"/>
                <w:bCs/>
                <w:color w:val="000000" w:themeColor="text1"/>
                <w:sz w:val="24"/>
                <w:lang w:val="en-US" w:eastAsia="zh-CN"/>
                <w14:textFill>
                  <w14:solidFill>
                    <w14:schemeClr w14:val="tx1"/>
                  </w14:solidFill>
                </w14:textFill>
              </w:rPr>
              <w:t>及</w:t>
            </w:r>
            <w:r>
              <w:rPr>
                <w:rFonts w:hint="eastAsia" w:asciiTheme="minorEastAsia" w:hAnsiTheme="minorEastAsia" w:eastAsiaTheme="minorEastAsia"/>
                <w:bCs/>
                <w:color w:val="000000" w:themeColor="text1"/>
                <w:sz w:val="24"/>
                <w14:textFill>
                  <w14:solidFill>
                    <w14:schemeClr w14:val="tx1"/>
                  </w14:solidFill>
                </w14:textFill>
              </w:rPr>
              <w:t>以上得6分，本项满分6分,不提供不得分。</w:t>
            </w:r>
          </w:p>
        </w:tc>
        <w:tc>
          <w:tcPr>
            <w:tcW w:w="536" w:type="pc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pct"/>
            <w:tcBorders>
              <w:left w:val="single" w:color="auto" w:sz="4" w:space="0"/>
              <w:right w:val="single" w:color="auto" w:sz="4" w:space="0"/>
            </w:tcBorders>
            <w:vAlign w:val="center"/>
          </w:tcPr>
          <w:p>
            <w:pPr>
              <w:spacing w:line="300" w:lineRule="auto"/>
              <w:jc w:val="center"/>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7</w:t>
            </w:r>
          </w:p>
        </w:tc>
        <w:tc>
          <w:tcPr>
            <w:tcW w:w="979" w:type="pc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sz w:val="24"/>
                <w:szCs w:val="28"/>
              </w:rPr>
            </w:pPr>
            <w:r>
              <w:rPr>
                <w:rFonts w:hint="eastAsia"/>
                <w:sz w:val="24"/>
                <w:szCs w:val="28"/>
              </w:rPr>
              <w:t>绿化环卫车辆</w:t>
            </w:r>
          </w:p>
          <w:p>
            <w:pPr>
              <w:pStyle w:val="2"/>
              <w:ind w:left="0" w:leftChars="0" w:firstLine="0" w:firstLineChars="0"/>
              <w:jc w:val="center"/>
              <w:rPr>
                <w:rFonts w:hint="eastAsia" w:eastAsiaTheme="minorEastAsia"/>
                <w:lang w:eastAsia="zh-CN"/>
              </w:rPr>
            </w:pPr>
            <w:r>
              <w:rPr>
                <w:rFonts w:hint="eastAsia" w:asciiTheme="minorEastAsia" w:hAnsiTheme="minorEastAsia" w:eastAsiaTheme="minorEastAsia"/>
                <w:bCs/>
                <w:color w:val="000000" w:themeColor="text1"/>
                <w:sz w:val="24"/>
                <w:lang w:eastAsia="zh-CN"/>
                <w14:textFill>
                  <w14:solidFill>
                    <w14:schemeClr w14:val="tx1"/>
                  </w14:solidFill>
                </w14:textFill>
              </w:rPr>
              <w:t>（</w:t>
            </w:r>
            <w:r>
              <w:rPr>
                <w:rFonts w:hint="eastAsia" w:asciiTheme="minorEastAsia" w:hAnsiTheme="minorEastAsia" w:eastAsiaTheme="minorEastAsia"/>
                <w:bCs/>
                <w:color w:val="000000" w:themeColor="text1"/>
                <w:sz w:val="24"/>
                <w:lang w:val="en-US" w:eastAsia="zh-CN"/>
                <w14:textFill>
                  <w14:solidFill>
                    <w14:schemeClr w14:val="tx1"/>
                  </w14:solidFill>
                </w14:textFill>
              </w:rPr>
              <w:t>6分</w:t>
            </w:r>
            <w:r>
              <w:rPr>
                <w:rFonts w:hint="eastAsia" w:asciiTheme="minorEastAsia" w:hAnsiTheme="minorEastAsia" w:eastAsiaTheme="minorEastAsia"/>
                <w:bCs/>
                <w:color w:val="000000" w:themeColor="text1"/>
                <w:sz w:val="24"/>
                <w:lang w:eastAsia="zh-CN"/>
                <w14:textFill>
                  <w14:solidFill>
                    <w14:schemeClr w14:val="tx1"/>
                  </w14:solidFill>
                </w14:textFill>
              </w:rPr>
              <w:t>）</w:t>
            </w:r>
          </w:p>
        </w:tc>
        <w:tc>
          <w:tcPr>
            <w:tcW w:w="2980" w:type="pct"/>
            <w:tcBorders>
              <w:top w:val="single" w:color="auto" w:sz="4" w:space="0"/>
              <w:left w:val="single" w:color="auto" w:sz="4" w:space="0"/>
              <w:bottom w:val="single" w:color="auto" w:sz="4" w:space="0"/>
              <w:right w:val="single" w:color="auto" w:sz="4" w:space="0"/>
            </w:tcBorders>
            <w:vAlign w:val="center"/>
          </w:tcPr>
          <w:p>
            <w:pPr>
              <w:spacing w:line="300" w:lineRule="auto"/>
              <w:rPr>
                <w:rFonts w:hint="eastAsia"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lang w:val="en-US" w:eastAsia="zh-CN"/>
                <w14:textFill>
                  <w14:solidFill>
                    <w14:schemeClr w14:val="tx1"/>
                  </w14:solidFill>
                </w14:textFill>
              </w:rPr>
              <w:t>投标人</w:t>
            </w:r>
            <w:r>
              <w:rPr>
                <w:rFonts w:hint="eastAsia" w:asciiTheme="minorEastAsia" w:hAnsiTheme="minorEastAsia" w:eastAsiaTheme="minorEastAsia"/>
                <w:bCs/>
                <w:color w:val="000000" w:themeColor="text1"/>
                <w:sz w:val="24"/>
                <w14:textFill>
                  <w14:solidFill>
                    <w14:schemeClr w14:val="tx1"/>
                  </w14:solidFill>
                </w14:textFill>
              </w:rPr>
              <w:t>具有的绿化环卫车辆数量：</w:t>
            </w:r>
            <w:r>
              <w:rPr>
                <w:rFonts w:hint="eastAsia" w:asciiTheme="minorEastAsia" w:hAnsiTheme="minorEastAsia" w:eastAsiaTheme="minorEastAsia"/>
                <w:bCs/>
                <w:color w:val="000000" w:themeColor="text1"/>
                <w:sz w:val="24"/>
                <w:lang w:val="en-US" w:eastAsia="zh-CN"/>
                <w14:textFill>
                  <w14:solidFill>
                    <w14:schemeClr w14:val="tx1"/>
                  </w14:solidFill>
                </w14:textFill>
              </w:rPr>
              <w:t>每提供一台得2分，满分6分</w:t>
            </w:r>
            <w:r>
              <w:rPr>
                <w:rFonts w:hint="eastAsia" w:asciiTheme="minorEastAsia" w:hAnsiTheme="minorEastAsia" w:eastAsiaTheme="minorEastAsia"/>
                <w:bCs/>
                <w:color w:val="000000" w:themeColor="text1"/>
                <w:sz w:val="24"/>
                <w14:textFill>
                  <w14:solidFill>
                    <w14:schemeClr w14:val="tx1"/>
                  </w14:solidFill>
                </w14:textFill>
              </w:rPr>
              <w:t>；没有车辆</w:t>
            </w:r>
            <w:r>
              <w:rPr>
                <w:rFonts w:hint="eastAsia" w:asciiTheme="minorEastAsia" w:hAnsiTheme="minorEastAsia" w:eastAsiaTheme="minorEastAsia"/>
                <w:bCs/>
                <w:color w:val="000000" w:themeColor="text1"/>
                <w:sz w:val="24"/>
                <w:lang w:val="en-US" w:eastAsia="zh-CN"/>
                <w14:textFill>
                  <w14:solidFill>
                    <w14:schemeClr w14:val="tx1"/>
                  </w14:solidFill>
                </w14:textFill>
              </w:rPr>
              <w:t>不得分</w:t>
            </w:r>
            <w:r>
              <w:rPr>
                <w:rFonts w:hint="eastAsia" w:asciiTheme="minorEastAsia" w:hAnsiTheme="minorEastAsia" w:eastAsiaTheme="minorEastAsia"/>
                <w:bCs/>
                <w:color w:val="000000" w:themeColor="text1"/>
                <w:sz w:val="24"/>
                <w14:textFill>
                  <w14:solidFill>
                    <w14:schemeClr w14:val="tx1"/>
                  </w14:solidFill>
                </w14:textFill>
              </w:rPr>
              <w:t>。</w:t>
            </w:r>
          </w:p>
          <w:p>
            <w:pPr>
              <w:spacing w:line="300" w:lineRule="auto"/>
              <w:rPr>
                <w:rFonts w:hint="eastAsia" w:asciiTheme="minorEastAsia" w:hAnsiTheme="minorEastAsia" w:eastAsiaTheme="minorEastAsia"/>
                <w:bCs/>
                <w:color w:val="000000" w:themeColor="text1"/>
                <w:sz w:val="24"/>
                <w:lang w:val="en-US" w:eastAsia="zh-CN"/>
                <w14:textFill>
                  <w14:solidFill>
                    <w14:schemeClr w14:val="tx1"/>
                  </w14:solidFill>
                </w14:textFill>
              </w:rPr>
            </w:pPr>
            <w:r>
              <w:rPr>
                <w:rFonts w:hint="eastAsia" w:asciiTheme="minorEastAsia" w:hAnsiTheme="minorEastAsia" w:eastAsiaTheme="minorEastAsia"/>
                <w:bCs/>
                <w:color w:val="000000" w:themeColor="text1"/>
                <w:sz w:val="24"/>
                <w:lang w:val="en-US" w:eastAsia="zh-CN"/>
                <w14:textFill>
                  <w14:solidFill>
                    <w14:schemeClr w14:val="tx1"/>
                  </w14:solidFill>
                </w14:textFill>
              </w:rPr>
              <w:t>注：</w:t>
            </w:r>
            <w:r>
              <w:rPr>
                <w:rFonts w:hint="eastAsia" w:asciiTheme="minorEastAsia" w:hAnsiTheme="minorEastAsia" w:eastAsiaTheme="minorEastAsia"/>
                <w:bCs/>
                <w:color w:val="000000" w:themeColor="text1"/>
                <w:sz w:val="24"/>
                <w14:textFill>
                  <w14:solidFill>
                    <w14:schemeClr w14:val="tx1"/>
                  </w14:solidFill>
                </w14:textFill>
              </w:rPr>
              <w:t>需提供车辆有效行驶证，车辆所有人须是投标</w:t>
            </w:r>
            <w:r>
              <w:rPr>
                <w:rFonts w:hint="eastAsia" w:asciiTheme="minorEastAsia" w:hAnsiTheme="minorEastAsia" w:eastAsiaTheme="minorEastAsia"/>
                <w:bCs/>
                <w:color w:val="000000" w:themeColor="text1"/>
                <w:sz w:val="24"/>
                <w:lang w:val="en-US" w:eastAsia="zh-CN"/>
                <w14:textFill>
                  <w14:solidFill>
                    <w14:schemeClr w14:val="tx1"/>
                  </w14:solidFill>
                </w14:textFill>
              </w:rPr>
              <w:t>人。</w:t>
            </w:r>
          </w:p>
        </w:tc>
        <w:tc>
          <w:tcPr>
            <w:tcW w:w="536" w:type="pc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pct"/>
            <w:tcBorders>
              <w:left w:val="single" w:color="auto" w:sz="4" w:space="0"/>
              <w:right w:val="single" w:color="auto" w:sz="4" w:space="0"/>
            </w:tcBorders>
            <w:vAlign w:val="center"/>
          </w:tcPr>
          <w:p>
            <w:pPr>
              <w:spacing w:line="300" w:lineRule="auto"/>
              <w:jc w:val="center"/>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8</w:t>
            </w:r>
          </w:p>
        </w:tc>
        <w:tc>
          <w:tcPr>
            <w:tcW w:w="979" w:type="pct"/>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sz w:val="24"/>
                <w:szCs w:val="28"/>
              </w:rPr>
            </w:pPr>
            <w:r>
              <w:rPr>
                <w:rFonts w:hint="eastAsia"/>
                <w:sz w:val="24"/>
                <w:szCs w:val="28"/>
              </w:rPr>
              <w:t>价格分</w:t>
            </w:r>
          </w:p>
          <w:p>
            <w:pPr>
              <w:spacing w:line="300" w:lineRule="auto"/>
              <w:jc w:val="center"/>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（30分）</w:t>
            </w:r>
          </w:p>
        </w:tc>
        <w:tc>
          <w:tcPr>
            <w:tcW w:w="2980" w:type="pct"/>
            <w:tcBorders>
              <w:top w:val="single" w:color="auto" w:sz="4" w:space="0"/>
              <w:left w:val="single" w:color="auto" w:sz="4" w:space="0"/>
              <w:bottom w:val="single" w:color="auto" w:sz="4" w:space="0"/>
              <w:right w:val="single" w:color="auto" w:sz="4" w:space="0"/>
            </w:tcBorders>
            <w:vAlign w:val="center"/>
          </w:tcPr>
          <w:p>
            <w:pPr>
              <w:spacing w:line="300" w:lineRule="auto"/>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价格分统一采用低价优先法，即满足磋商文件要求且价格最低的最后报价为评标基准价，其价格分为满分30分。其他供应商的价格分统一按照下列公式计算：最后报价得分＝（评标基准价/</w:t>
            </w:r>
            <w:r>
              <w:rPr>
                <w:rFonts w:hint="eastAsia" w:ascii="宋体" w:hAnsi="宋体"/>
                <w:color w:val="000000" w:themeColor="text1"/>
                <w:sz w:val="24"/>
                <w14:textFill>
                  <w14:solidFill>
                    <w14:schemeClr w14:val="tx1"/>
                  </w14:solidFill>
                </w14:textFill>
              </w:rPr>
              <w:t>最后</w:t>
            </w:r>
            <w:r>
              <w:rPr>
                <w:rFonts w:hint="eastAsia" w:asciiTheme="minorEastAsia" w:hAnsiTheme="minorEastAsia" w:eastAsiaTheme="minorEastAsia"/>
                <w:color w:val="000000" w:themeColor="text1"/>
                <w:sz w:val="24"/>
                <w14:textFill>
                  <w14:solidFill>
                    <w14:schemeClr w14:val="tx1"/>
                  </w14:solidFill>
                </w14:textFill>
              </w:rPr>
              <w:t>报价）×30％×100</w:t>
            </w:r>
          </w:p>
        </w:tc>
        <w:tc>
          <w:tcPr>
            <w:tcW w:w="536" w:type="pct"/>
            <w:tcBorders>
              <w:top w:val="single" w:color="auto" w:sz="4" w:space="0"/>
              <w:left w:val="single" w:color="auto" w:sz="4" w:space="0"/>
              <w:bottom w:val="single" w:color="auto" w:sz="4" w:space="0"/>
              <w:right w:val="single" w:color="auto" w:sz="4" w:space="0"/>
            </w:tcBorders>
            <w:vAlign w:val="center"/>
          </w:tcPr>
          <w:p>
            <w:pPr>
              <w:spacing w:line="300" w:lineRule="auto"/>
              <w:rPr>
                <w:rFonts w:hint="default"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eastAsiaTheme="minorEastAsia"/>
                <w:color w:val="000000" w:themeColor="text1"/>
                <w:sz w:val="24"/>
                <w:lang w:val="en-US" w:eastAsia="zh-CN"/>
                <w14:textFill>
                  <w14:solidFill>
                    <w14:schemeClr w14:val="tx1"/>
                  </w14:solidFill>
                </w14:textFill>
              </w:rPr>
              <w:t>0-30分</w:t>
            </w:r>
          </w:p>
        </w:tc>
      </w:tr>
    </w:tbl>
    <w:p>
      <w:pPr>
        <w:widowControl/>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评标委员会</w:t>
      </w:r>
      <w:r>
        <w:rPr>
          <w:rFonts w:hint="eastAsia" w:ascii="宋体" w:hAnsi="宋体"/>
          <w:color w:val="000000" w:themeColor="text1"/>
          <w14:textFill>
            <w14:solidFill>
              <w14:schemeClr w14:val="tx1"/>
            </w14:solidFill>
          </w14:textFill>
        </w:rPr>
        <w:t>各成员应当独立对每个有效响应的文件进行评价、打分，然后汇总每个</w:t>
      </w:r>
      <w:r>
        <w:rPr>
          <w:rFonts w:hint="eastAsia" w:ascii="宋体" w:hAnsi="宋体"/>
          <w:color w:val="000000" w:themeColor="text1"/>
          <w:lang w:val="en-US" w:eastAsia="zh-CN"/>
          <w14:textFill>
            <w14:solidFill>
              <w14:schemeClr w14:val="tx1"/>
            </w14:solidFill>
          </w14:textFill>
        </w:rPr>
        <w:t>投标人</w:t>
      </w:r>
      <w:r>
        <w:rPr>
          <w:rFonts w:hint="eastAsia" w:ascii="宋体" w:hAnsi="宋体"/>
          <w:color w:val="000000" w:themeColor="text1"/>
          <w14:textFill>
            <w14:solidFill>
              <w14:schemeClr w14:val="tx1"/>
            </w14:solidFill>
          </w14:textFill>
        </w:rPr>
        <w:t>每项评分因素的得分，再取各位评委评分之平均值，四舍五入保留至小数点后两位数，得到该供应商的技术资信分。</w:t>
      </w:r>
    </w:p>
    <w:p>
      <w:pPr>
        <w:widowControl/>
        <w:jc w:val="left"/>
        <w:rPr>
          <w:rFonts w:hint="eastAsia" w:ascii="宋体" w:hAnsi="宋体" w:eastAsia="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（2）将每个</w:t>
      </w:r>
      <w:r>
        <w:rPr>
          <w:rFonts w:hint="eastAsia" w:ascii="宋体" w:hAnsi="宋体"/>
          <w:color w:val="000000" w:themeColor="text1"/>
          <w:lang w:val="en-US" w:eastAsia="zh-CN"/>
          <w14:textFill>
            <w14:solidFill>
              <w14:schemeClr w14:val="tx1"/>
            </w14:solidFill>
          </w14:textFill>
        </w:rPr>
        <w:t>投标人</w:t>
      </w:r>
      <w:r>
        <w:rPr>
          <w:rFonts w:hint="eastAsia" w:ascii="宋体" w:hAnsi="宋体"/>
          <w:color w:val="000000" w:themeColor="text1"/>
          <w14:textFill>
            <w14:solidFill>
              <w14:schemeClr w14:val="tx1"/>
            </w14:solidFill>
          </w14:textFill>
        </w:rPr>
        <w:t>的技术资信分加上根据上述标准计算出的价格分，即为该</w:t>
      </w:r>
      <w:r>
        <w:rPr>
          <w:rFonts w:hint="eastAsia" w:ascii="宋体" w:hAnsi="宋体"/>
          <w:color w:val="000000" w:themeColor="text1"/>
          <w:lang w:val="en-US" w:eastAsia="zh-CN"/>
          <w14:textFill>
            <w14:solidFill>
              <w14:schemeClr w14:val="tx1"/>
            </w14:solidFill>
          </w14:textFill>
        </w:rPr>
        <w:t>投标人</w:t>
      </w:r>
      <w:r>
        <w:rPr>
          <w:rFonts w:hint="eastAsia" w:ascii="宋体" w:hAnsi="宋体"/>
          <w:color w:val="000000" w:themeColor="text1"/>
          <w14:textFill>
            <w14:solidFill>
              <w14:schemeClr w14:val="tx1"/>
            </w14:solidFill>
          </w14:textFill>
        </w:rPr>
        <w:t>的综合总得分。</w:t>
      </w:r>
    </w:p>
    <w:p>
      <w:pPr>
        <w:pStyle w:val="5"/>
        <w:spacing w:line="500" w:lineRule="exact"/>
        <w:jc w:val="center"/>
        <w:rPr>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投标文件格式</w:t>
      </w:r>
    </w:p>
    <w:tbl>
      <w:tblPr>
        <w:tblStyle w:val="12"/>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5493"/>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spacing w:line="400" w:lineRule="exact"/>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序号</w:t>
            </w:r>
          </w:p>
        </w:tc>
        <w:tc>
          <w:tcPr>
            <w:tcW w:w="5493" w:type="dxa"/>
            <w:vAlign w:val="center"/>
          </w:tcPr>
          <w:p>
            <w:pPr>
              <w:spacing w:line="400" w:lineRule="exact"/>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资料名称</w:t>
            </w:r>
          </w:p>
        </w:tc>
        <w:tc>
          <w:tcPr>
            <w:tcW w:w="2641" w:type="dxa"/>
            <w:vAlign w:val="center"/>
          </w:tcPr>
          <w:p>
            <w:pPr>
              <w:spacing w:line="400" w:lineRule="exact"/>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一</w:t>
            </w:r>
          </w:p>
        </w:tc>
        <w:tc>
          <w:tcPr>
            <w:tcW w:w="5493" w:type="dxa"/>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营业执照副本复印件</w:t>
            </w:r>
          </w:p>
        </w:tc>
        <w:tc>
          <w:tcPr>
            <w:tcW w:w="2641" w:type="dxa"/>
            <w:vAlign w:val="center"/>
          </w:tcPr>
          <w:p>
            <w:pPr>
              <w:spacing w:line="360" w:lineRule="auto"/>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二</w:t>
            </w:r>
          </w:p>
        </w:tc>
        <w:tc>
          <w:tcPr>
            <w:tcW w:w="5493" w:type="dxa"/>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报价单</w:t>
            </w:r>
          </w:p>
        </w:tc>
        <w:tc>
          <w:tcPr>
            <w:tcW w:w="2641" w:type="dxa"/>
            <w:vAlign w:val="center"/>
          </w:tcPr>
          <w:p>
            <w:pPr>
              <w:spacing w:line="360" w:lineRule="auto"/>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三</w:t>
            </w:r>
          </w:p>
        </w:tc>
        <w:tc>
          <w:tcPr>
            <w:tcW w:w="5493" w:type="dxa"/>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企业业绩证明材料</w:t>
            </w:r>
          </w:p>
        </w:tc>
        <w:tc>
          <w:tcPr>
            <w:tcW w:w="2641" w:type="dxa"/>
            <w:vAlign w:val="center"/>
          </w:tcPr>
          <w:p>
            <w:pPr>
              <w:spacing w:line="360" w:lineRule="auto"/>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四</w:t>
            </w:r>
          </w:p>
        </w:tc>
        <w:tc>
          <w:tcPr>
            <w:tcW w:w="5493" w:type="dxa"/>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企业技术力量材料</w:t>
            </w:r>
          </w:p>
        </w:tc>
        <w:tc>
          <w:tcPr>
            <w:tcW w:w="2641" w:type="dxa"/>
            <w:vAlign w:val="center"/>
          </w:tcPr>
          <w:p>
            <w:pPr>
              <w:spacing w:line="360" w:lineRule="auto"/>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五</w:t>
            </w:r>
          </w:p>
        </w:tc>
        <w:tc>
          <w:tcPr>
            <w:tcW w:w="5493" w:type="dxa"/>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服务方案材料</w:t>
            </w:r>
          </w:p>
        </w:tc>
        <w:tc>
          <w:tcPr>
            <w:tcW w:w="2641" w:type="dxa"/>
            <w:vAlign w:val="center"/>
          </w:tcPr>
          <w:p>
            <w:pPr>
              <w:spacing w:line="360" w:lineRule="auto"/>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六</w:t>
            </w:r>
          </w:p>
        </w:tc>
        <w:tc>
          <w:tcPr>
            <w:tcW w:w="5493" w:type="dxa"/>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应急预案材料</w:t>
            </w:r>
          </w:p>
        </w:tc>
        <w:tc>
          <w:tcPr>
            <w:tcW w:w="2641" w:type="dxa"/>
            <w:vAlign w:val="center"/>
          </w:tcPr>
          <w:p>
            <w:pPr>
              <w:spacing w:line="360" w:lineRule="auto"/>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七</w:t>
            </w:r>
          </w:p>
        </w:tc>
        <w:tc>
          <w:tcPr>
            <w:tcW w:w="5493" w:type="dxa"/>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体系验证材料</w:t>
            </w:r>
          </w:p>
        </w:tc>
        <w:tc>
          <w:tcPr>
            <w:tcW w:w="2641" w:type="dxa"/>
            <w:vAlign w:val="center"/>
          </w:tcPr>
          <w:p>
            <w:pPr>
              <w:spacing w:line="360" w:lineRule="auto"/>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65"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八</w:t>
            </w:r>
          </w:p>
        </w:tc>
        <w:tc>
          <w:tcPr>
            <w:tcW w:w="5493" w:type="dxa"/>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本地化服务保证措施材料</w:t>
            </w:r>
          </w:p>
        </w:tc>
        <w:tc>
          <w:tcPr>
            <w:tcW w:w="2641" w:type="dxa"/>
            <w:vAlign w:val="center"/>
          </w:tcPr>
          <w:p>
            <w:pPr>
              <w:spacing w:line="360" w:lineRule="auto"/>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65"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九</w:t>
            </w:r>
          </w:p>
        </w:tc>
        <w:tc>
          <w:tcPr>
            <w:tcW w:w="5493" w:type="dxa"/>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绿化环卫车辆材料</w:t>
            </w:r>
          </w:p>
        </w:tc>
        <w:tc>
          <w:tcPr>
            <w:tcW w:w="2641" w:type="dxa"/>
            <w:vAlign w:val="center"/>
          </w:tcPr>
          <w:p>
            <w:pPr>
              <w:spacing w:line="360" w:lineRule="auto"/>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165"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十</w:t>
            </w:r>
          </w:p>
        </w:tc>
        <w:tc>
          <w:tcPr>
            <w:tcW w:w="5493" w:type="dxa"/>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投标授权书</w:t>
            </w:r>
          </w:p>
        </w:tc>
        <w:tc>
          <w:tcPr>
            <w:tcW w:w="2641" w:type="dxa"/>
            <w:vAlign w:val="center"/>
          </w:tcPr>
          <w:p>
            <w:pPr>
              <w:spacing w:line="360" w:lineRule="auto"/>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165" w:type="dxa"/>
            <w:vAlign w:val="center"/>
          </w:tcPr>
          <w:p>
            <w:pPr>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十</w:t>
            </w:r>
            <w:r>
              <w:rPr>
                <w:rFonts w:ascii="宋体" w:hAnsi="宋体"/>
                <w:color w:val="000000" w:themeColor="text1"/>
                <w:sz w:val="24"/>
                <w:szCs w:val="24"/>
                <w14:textFill>
                  <w14:solidFill>
                    <w14:schemeClr w14:val="tx1"/>
                  </w14:solidFill>
                </w14:textFill>
              </w:rPr>
              <w:t>一</w:t>
            </w:r>
          </w:p>
        </w:tc>
        <w:tc>
          <w:tcPr>
            <w:tcW w:w="5493" w:type="dxa"/>
            <w:vAlign w:val="center"/>
          </w:tcPr>
          <w:p>
            <w:pP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投标人认为需提供的其他资料</w:t>
            </w:r>
          </w:p>
        </w:tc>
        <w:tc>
          <w:tcPr>
            <w:tcW w:w="2641" w:type="dxa"/>
            <w:vAlign w:val="center"/>
          </w:tcPr>
          <w:p>
            <w:pPr>
              <w:spacing w:line="360" w:lineRule="auto"/>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65" w:type="dxa"/>
            <w:vAlign w:val="center"/>
          </w:tcPr>
          <w:p>
            <w:pPr>
              <w:jc w:val="center"/>
              <w:rPr>
                <w:rFonts w:ascii="宋体" w:hAnsi="宋体"/>
                <w:color w:val="000000" w:themeColor="text1"/>
                <w:sz w:val="24"/>
                <w:szCs w:val="24"/>
                <w14:textFill>
                  <w14:solidFill>
                    <w14:schemeClr w14:val="tx1"/>
                  </w14:solidFill>
                </w14:textFill>
              </w:rPr>
            </w:pPr>
          </w:p>
        </w:tc>
        <w:tc>
          <w:tcPr>
            <w:tcW w:w="5493" w:type="dxa"/>
            <w:vAlign w:val="center"/>
          </w:tcPr>
          <w:p>
            <w:pPr>
              <w:rPr>
                <w:color w:val="000000" w:themeColor="text1"/>
                <w:sz w:val="24"/>
                <w:szCs w:val="24"/>
                <w14:textFill>
                  <w14:solidFill>
                    <w14:schemeClr w14:val="tx1"/>
                  </w14:solidFill>
                </w14:textFill>
              </w:rPr>
            </w:pPr>
          </w:p>
        </w:tc>
        <w:tc>
          <w:tcPr>
            <w:tcW w:w="2641" w:type="dxa"/>
            <w:vAlign w:val="center"/>
          </w:tcPr>
          <w:p>
            <w:pPr>
              <w:spacing w:line="360" w:lineRule="auto"/>
              <w:rPr>
                <w:rFonts w:ascii="宋体"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65" w:type="dxa"/>
            <w:vAlign w:val="center"/>
          </w:tcPr>
          <w:p>
            <w:pPr>
              <w:pStyle w:val="2"/>
              <w:ind w:left="0" w:leftChars="0" w:firstLine="0" w:firstLineChars="0"/>
            </w:pPr>
            <w:bookmarkStart w:id="0" w:name="_Toc197934563"/>
          </w:p>
        </w:tc>
        <w:tc>
          <w:tcPr>
            <w:tcW w:w="5493" w:type="dxa"/>
            <w:vAlign w:val="center"/>
          </w:tcPr>
          <w:p>
            <w:pPr>
              <w:rPr>
                <w:color w:val="000000" w:themeColor="text1"/>
                <w:sz w:val="24"/>
                <w:szCs w:val="24"/>
                <w14:textFill>
                  <w14:solidFill>
                    <w14:schemeClr w14:val="tx1"/>
                  </w14:solidFill>
                </w14:textFill>
              </w:rPr>
            </w:pPr>
          </w:p>
        </w:tc>
        <w:tc>
          <w:tcPr>
            <w:tcW w:w="2641" w:type="dxa"/>
            <w:vAlign w:val="center"/>
          </w:tcPr>
          <w:p>
            <w:pPr>
              <w:spacing w:line="360" w:lineRule="auto"/>
              <w:rPr>
                <w:rFonts w:ascii="宋体" w:hAnsi="宋体"/>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65" w:type="dxa"/>
            <w:vAlign w:val="center"/>
          </w:tcPr>
          <w:p>
            <w:pPr>
              <w:pStyle w:val="2"/>
              <w:ind w:left="0" w:leftChars="0" w:firstLine="0" w:firstLineChars="0"/>
            </w:pPr>
          </w:p>
        </w:tc>
        <w:tc>
          <w:tcPr>
            <w:tcW w:w="5493" w:type="dxa"/>
            <w:vAlign w:val="center"/>
          </w:tcPr>
          <w:p>
            <w:pPr>
              <w:rPr>
                <w:color w:val="000000" w:themeColor="text1"/>
                <w:sz w:val="24"/>
                <w:szCs w:val="24"/>
                <w14:textFill>
                  <w14:solidFill>
                    <w14:schemeClr w14:val="tx1"/>
                  </w14:solidFill>
                </w14:textFill>
              </w:rPr>
            </w:pPr>
          </w:p>
        </w:tc>
        <w:tc>
          <w:tcPr>
            <w:tcW w:w="2641" w:type="dxa"/>
            <w:vAlign w:val="center"/>
          </w:tcPr>
          <w:p>
            <w:pPr>
              <w:spacing w:line="360" w:lineRule="auto"/>
              <w:rPr>
                <w:rFonts w:ascii="宋体" w:hAnsi="宋体"/>
                <w:b/>
                <w:color w:val="000000" w:themeColor="text1"/>
                <w:sz w:val="24"/>
                <w:szCs w:val="24"/>
                <w14:textFill>
                  <w14:solidFill>
                    <w14:schemeClr w14:val="tx1"/>
                  </w14:solidFill>
                </w14:textFill>
              </w:rPr>
            </w:pPr>
          </w:p>
        </w:tc>
      </w:tr>
    </w:tbl>
    <w:p>
      <w:pPr>
        <w:pStyle w:val="6"/>
        <w:numPr>
          <w:ilvl w:val="0"/>
          <w:numId w:val="2"/>
        </w:numPr>
        <w:spacing w:before="120" w:after="120" w:line="360" w:lineRule="auto"/>
        <w:jc w:val="left"/>
        <w:rPr>
          <w:rFonts w:hAnsi="宋体"/>
          <w:color w:val="000000" w:themeColor="text1"/>
          <w:sz w:val="28"/>
          <w14:textFill>
            <w14:solidFill>
              <w14:schemeClr w14:val="tx1"/>
            </w14:solidFill>
          </w14:textFill>
        </w:rPr>
      </w:pPr>
      <w:r>
        <w:rPr>
          <w:rFonts w:hint="eastAsia" w:hAnsi="宋体"/>
          <w:color w:val="000000" w:themeColor="text1"/>
          <w:sz w:val="28"/>
          <w14:textFill>
            <w14:solidFill>
              <w14:schemeClr w14:val="tx1"/>
            </w14:solidFill>
          </w14:textFill>
        </w:rPr>
        <w:t>营业执照副本复印件</w:t>
      </w:r>
    </w:p>
    <w:p>
      <w:pPr>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提供有效的营业执照，应完整的体现出营业执照的全部内容并加盖单位公章。</w:t>
      </w: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6"/>
        <w:numPr>
          <w:ilvl w:val="0"/>
          <w:numId w:val="2"/>
        </w:numPr>
        <w:spacing w:before="120" w:after="120" w:line="360" w:lineRule="auto"/>
        <w:jc w:val="left"/>
        <w:rPr>
          <w:rFonts w:hAnsi="宋体"/>
          <w:color w:val="000000" w:themeColor="text1"/>
          <w:sz w:val="28"/>
          <w14:textFill>
            <w14:solidFill>
              <w14:schemeClr w14:val="tx1"/>
            </w14:solidFill>
          </w14:textFill>
        </w:rPr>
      </w:pPr>
      <w:r>
        <w:rPr>
          <w:rFonts w:hint="eastAsia" w:hAnsi="宋体"/>
          <w:color w:val="000000" w:themeColor="text1"/>
          <w:sz w:val="28"/>
          <w14:textFill>
            <w14:solidFill>
              <w14:schemeClr w14:val="tx1"/>
            </w14:solidFill>
          </w14:textFill>
        </w:rPr>
        <w:t>报价单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项 目 名 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bCs/>
                <w:color w:val="000000" w:themeColor="text1"/>
                <w:sz w:val="24"/>
                <w:szCs w:val="24"/>
                <w:u w:val="single"/>
                <w14:textFill>
                  <w14:solidFill>
                    <w14:schemeClr w14:val="tx1"/>
                  </w14:solidFill>
                </w14:textFill>
              </w:rPr>
            </w:pPr>
            <w:r>
              <w:rPr>
                <w:rFonts w:hint="eastAsia" w:ascii="仿宋_GB2312" w:eastAsia="仿宋_GB2312" w:cs="宋体"/>
                <w:color w:val="000000" w:themeColor="text1"/>
                <w:sz w:val="24"/>
                <w:szCs w:val="24"/>
                <w14:textFill>
                  <w14:solidFill>
                    <w14:schemeClr w14:val="tx1"/>
                  </w14:solidFill>
                </w14:textFill>
              </w:rPr>
              <w:t>安徽创新馆屋顶花园及北门花池</w:t>
            </w:r>
            <w:r>
              <w:rPr>
                <w:rFonts w:hint="eastAsia" w:ascii="仿宋_GB2312" w:eastAsia="仿宋_GB2312" w:cs="宋体"/>
                <w:color w:val="000000" w:themeColor="text1"/>
                <w:sz w:val="24"/>
                <w:szCs w:val="24"/>
                <w:lang w:val="en-US" w:eastAsia="zh-CN"/>
                <w14:textFill>
                  <w14:solidFill>
                    <w14:schemeClr w14:val="tx1"/>
                  </w14:solidFill>
                </w14:textFill>
              </w:rPr>
              <w:t>绿化</w:t>
            </w:r>
            <w:r>
              <w:rPr>
                <w:rFonts w:hint="eastAsia" w:ascii="仿宋_GB2312" w:eastAsia="仿宋_GB2312" w:cs="宋体"/>
                <w:color w:val="000000" w:themeColor="text1"/>
                <w:sz w:val="24"/>
                <w:szCs w:val="24"/>
                <w14:textFill>
                  <w14:solidFill>
                    <w14:schemeClr w14:val="tx1"/>
                  </w14:solidFill>
                </w14:textFill>
              </w:rPr>
              <w:t>养护服务商遴选项目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投标人全称</w:t>
            </w:r>
          </w:p>
        </w:tc>
        <w:tc>
          <w:tcPr>
            <w:tcW w:w="6667" w:type="dxa"/>
            <w:tcBorders>
              <w:top w:val="nil"/>
            </w:tcBorders>
            <w:vAlign w:val="center"/>
          </w:tcPr>
          <w:p>
            <w:pPr>
              <w:spacing w:line="360" w:lineRule="auto"/>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投标范围</w:t>
            </w:r>
          </w:p>
        </w:tc>
        <w:tc>
          <w:tcPr>
            <w:tcW w:w="6667" w:type="dxa"/>
            <w:tcBorders>
              <w:top w:val="nil"/>
            </w:tcBorders>
            <w:vAlign w:val="center"/>
          </w:tcPr>
          <w:p>
            <w:pPr>
              <w:widowControl/>
              <w:spacing w:line="360" w:lineRule="exact"/>
              <w:rPr>
                <w:rFonts w:ascii="宋体" w:hAnsi="宋体"/>
                <w:b/>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最终投标报价</w:t>
            </w:r>
          </w:p>
          <w:p>
            <w:pPr>
              <w:spacing w:line="360" w:lineRule="exact"/>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（人民币）</w:t>
            </w:r>
          </w:p>
        </w:tc>
        <w:tc>
          <w:tcPr>
            <w:tcW w:w="6667" w:type="dxa"/>
            <w:tcBorders>
              <w:top w:val="nil"/>
            </w:tcBorders>
            <w:vAlign w:val="center"/>
          </w:tcPr>
          <w:p>
            <w:pPr>
              <w:spacing w:line="360" w:lineRule="auto"/>
              <w:ind w:right="-670"/>
              <w:rPr>
                <w:rFonts w:ascii="宋体" w:hAnsi="宋体"/>
                <w:color w:val="000000" w:themeColor="text1"/>
                <w:sz w:val="24"/>
                <w:szCs w:val="24"/>
                <w14:textFill>
                  <w14:solidFill>
                    <w14:schemeClr w14:val="tx1"/>
                  </w14:solidFill>
                </w14:textFill>
              </w:rPr>
            </w:pPr>
          </w:p>
          <w:p>
            <w:pPr>
              <w:spacing w:line="360" w:lineRule="auto"/>
              <w:ind w:right="-670"/>
              <w:rPr>
                <w:rFonts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 xml:space="preserve">           </w:t>
            </w:r>
          </w:p>
          <w:p>
            <w:pPr>
              <w:spacing w:line="360" w:lineRule="auto"/>
              <w:ind w:right="-670"/>
              <w:rPr>
                <w:rFonts w:ascii="宋体"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备注</w:t>
            </w:r>
          </w:p>
        </w:tc>
        <w:tc>
          <w:tcPr>
            <w:tcW w:w="6667" w:type="dxa"/>
            <w:tcBorders>
              <w:top w:val="nil"/>
            </w:tcBorders>
            <w:vAlign w:val="center"/>
          </w:tcPr>
          <w:p>
            <w:pPr>
              <w:spacing w:line="360" w:lineRule="auto"/>
              <w:jc w:val="left"/>
              <w:rPr>
                <w:rFonts w:ascii="宋体" w:hAnsi="宋体"/>
                <w:color w:val="000000" w:themeColor="text1"/>
                <w:sz w:val="24"/>
                <w:szCs w:val="24"/>
                <w14:textFill>
                  <w14:solidFill>
                    <w14:schemeClr w14:val="tx1"/>
                  </w14:solidFill>
                </w14:textFill>
              </w:rPr>
            </w:pPr>
            <w:r>
              <w:rPr>
                <w:color w:val="000000" w:themeColor="text1"/>
                <w14:textFill>
                  <w14:solidFill>
                    <w14:schemeClr w14:val="tx1"/>
                  </w14:solidFill>
                </w14:textFill>
              </w:rPr>
              <w:t>本项目投标报投标总价，报价包括完成本项目所需全部费用，投标人自行做好现场勘察，中标后业主单位不再追加任何费用。</w:t>
            </w:r>
          </w:p>
        </w:tc>
      </w:tr>
    </w:tbl>
    <w:p>
      <w:pPr>
        <w:spacing w:before="100" w:beforeAutospacing="1" w:after="100" w:afterAutospacing="1" w:line="360" w:lineRule="auto"/>
        <w:ind w:firstLine="964" w:firstLineChars="4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投标人公章：                                           </w:t>
      </w:r>
    </w:p>
    <w:p>
      <w:pPr>
        <w:spacing w:line="360" w:lineRule="auto"/>
        <w:ind w:left="959" w:leftChars="228" w:hanging="480" w:hanging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w:t>
      </w:r>
    </w:p>
    <w:p>
      <w:pPr>
        <w:spacing w:line="360" w:lineRule="auto"/>
        <w:ind w:left="959" w:leftChars="228" w:hanging="480" w:hanging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1.此表用于开标会唱标之用。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2.表中最终投标报价即为优惠后报价，并作为评审及定标依据。任何有选择或有条件的最终投标报价，或者对应某一报价项填写了多个报价的，均为无效报价（招标文件另有规定的，除外）。</w:t>
      </w: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rFonts w:cs="Times New Roman"/>
          <w:b/>
          <w:bCs/>
          <w:color w:val="000000" w:themeColor="text1"/>
          <w:kern w:val="2"/>
          <w:sz w:val="28"/>
          <w:szCs w:val="32"/>
          <w14:textFill>
            <w14:solidFill>
              <w14:schemeClr w14:val="tx1"/>
            </w14:solidFill>
          </w14:textFill>
        </w:rPr>
      </w:pPr>
      <w:r>
        <w:rPr>
          <w:rFonts w:cs="Times New Roman"/>
          <w:b/>
          <w:bCs/>
          <w:color w:val="000000" w:themeColor="text1"/>
          <w:kern w:val="2"/>
          <w:sz w:val="28"/>
          <w:szCs w:val="32"/>
          <w14:textFill>
            <w14:solidFill>
              <w14:schemeClr w14:val="tx1"/>
            </w14:solidFill>
          </w14:textFill>
        </w:rPr>
        <w:t>三、</w:t>
      </w:r>
      <w:r>
        <w:rPr>
          <w:rFonts w:hint="eastAsia" w:cs="Times New Roman"/>
          <w:b/>
          <w:bCs/>
          <w:color w:val="000000" w:themeColor="text1"/>
          <w:kern w:val="2"/>
          <w:sz w:val="28"/>
          <w:szCs w:val="32"/>
          <w14:textFill>
            <w14:solidFill>
              <w14:schemeClr w14:val="tx1"/>
            </w14:solidFill>
          </w14:textFill>
        </w:rPr>
        <w:t>企业业绩证明材料</w:t>
      </w:r>
    </w:p>
    <w:p>
      <w:pPr>
        <w:autoSpaceDE w:val="0"/>
        <w:autoSpaceDN w:val="0"/>
        <w:spacing w:line="440" w:lineRule="exact"/>
        <w:ind w:left="108" w:right="91" w:firstLine="480" w:firstLineChars="200"/>
        <w:jc w:val="left"/>
        <w:rPr>
          <w:rFonts w:hint="default" w:ascii="宋体" w:hAnsi="宋体" w:eastAsiaTheme="minorEastAsia"/>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投标人能够提供近三年以来（2019年3月1日至今，以合同签订时间为准）单位绿化养护业绩的</w:t>
      </w:r>
      <w:r>
        <w:rPr>
          <w:rFonts w:hint="eastAsia" w:asciiTheme="minorEastAsia" w:hAnsiTheme="minorEastAsia" w:eastAsiaTheme="minorEastAsia"/>
          <w:color w:val="000000" w:themeColor="text1"/>
          <w:sz w:val="24"/>
          <w:lang w:val="en-US" w:eastAsia="zh-CN"/>
          <w14:textFill>
            <w14:solidFill>
              <w14:schemeClr w14:val="tx1"/>
            </w14:solidFill>
          </w14:textFill>
        </w:rPr>
        <w:t>合同</w:t>
      </w: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lang w:val="en-US" w:eastAsia="zh-CN"/>
          <w14:textFill>
            <w14:solidFill>
              <w14:schemeClr w14:val="tx1"/>
            </w14:solidFill>
          </w14:textFill>
        </w:rPr>
        <w:t>且</w:t>
      </w:r>
      <w:r>
        <w:rPr>
          <w:rFonts w:hint="eastAsia" w:asciiTheme="minorEastAsia" w:hAnsiTheme="minorEastAsia" w:eastAsiaTheme="minorEastAsia"/>
          <w:color w:val="000000" w:themeColor="text1"/>
          <w:sz w:val="24"/>
          <w14:textFill>
            <w14:solidFill>
              <w14:schemeClr w14:val="tx1"/>
            </w14:solidFill>
          </w14:textFill>
        </w:rPr>
        <w:t>每份</w:t>
      </w:r>
      <w:r>
        <w:rPr>
          <w:rFonts w:hint="eastAsia" w:asciiTheme="minorEastAsia" w:hAnsiTheme="minorEastAsia" w:eastAsiaTheme="minorEastAsia"/>
          <w:color w:val="000000" w:themeColor="text1"/>
          <w:sz w:val="24"/>
          <w:lang w:val="en-US" w:eastAsia="zh-CN"/>
          <w14:textFill>
            <w14:solidFill>
              <w14:schemeClr w14:val="tx1"/>
            </w14:solidFill>
          </w14:textFill>
        </w:rPr>
        <w:t>合同</w:t>
      </w:r>
      <w:r>
        <w:rPr>
          <w:rFonts w:hint="eastAsia" w:asciiTheme="minorEastAsia" w:hAnsiTheme="minorEastAsia" w:eastAsiaTheme="minorEastAsia"/>
          <w:color w:val="000000" w:themeColor="text1"/>
          <w:sz w:val="24"/>
          <w14:textFill>
            <w14:solidFill>
              <w14:schemeClr w14:val="tx1"/>
            </w14:solidFill>
          </w14:textFill>
        </w:rPr>
        <w:t>金额</w:t>
      </w:r>
      <w:r>
        <w:rPr>
          <w:rFonts w:hint="eastAsia" w:asciiTheme="minorEastAsia" w:hAnsiTheme="minorEastAsia" w:eastAsiaTheme="minorEastAsia"/>
          <w:color w:val="000000" w:themeColor="text1"/>
          <w:sz w:val="24"/>
          <w:lang w:val="en-US" w:eastAsia="zh-CN"/>
          <w14:textFill>
            <w14:solidFill>
              <w14:schemeClr w14:val="tx1"/>
            </w14:solidFill>
          </w14:textFill>
        </w:rPr>
        <w:t>须</w:t>
      </w:r>
      <w:r>
        <w:rPr>
          <w:rFonts w:hint="eastAsia" w:asciiTheme="minorEastAsia" w:hAnsiTheme="minorEastAsia" w:eastAsiaTheme="minorEastAsia"/>
          <w:color w:val="000000" w:themeColor="text1"/>
          <w:sz w:val="24"/>
          <w14:textFill>
            <w14:solidFill>
              <w14:schemeClr w14:val="tx1"/>
            </w14:solidFill>
          </w14:textFill>
        </w:rPr>
        <w:t>15万元（含）以上</w:t>
      </w: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olor w:val="000000" w:themeColor="text1"/>
          <w:sz w:val="24"/>
          <w:lang w:val="en-US" w:eastAsia="zh-CN"/>
          <w14:textFill>
            <w14:solidFill>
              <w14:schemeClr w14:val="tx1"/>
            </w14:solidFill>
          </w14:textFill>
        </w:rPr>
        <w:t>每提供一份合同</w:t>
      </w:r>
      <w:r>
        <w:rPr>
          <w:rFonts w:hint="eastAsia" w:asciiTheme="minorEastAsia" w:hAnsiTheme="minorEastAsia" w:eastAsiaTheme="minorEastAsia"/>
          <w:color w:val="000000" w:themeColor="text1"/>
          <w:sz w:val="24"/>
          <w14:textFill>
            <w14:solidFill>
              <w14:schemeClr w14:val="tx1"/>
            </w14:solidFill>
          </w14:textFill>
        </w:rPr>
        <w:t>得4分，满分20分）</w:t>
      </w: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olor w:val="000000" w:themeColor="text1"/>
          <w:sz w:val="24"/>
          <w:lang w:val="en-US" w:eastAsia="zh-CN"/>
          <w14:textFill>
            <w14:solidFill>
              <w14:schemeClr w14:val="tx1"/>
            </w14:solidFill>
          </w14:textFill>
        </w:rPr>
        <w:t>没有不得分。</w:t>
      </w:r>
    </w:p>
    <w:p>
      <w:pPr>
        <w:autoSpaceDE w:val="0"/>
        <w:autoSpaceDN w:val="0"/>
        <w:spacing w:line="440" w:lineRule="exact"/>
        <w:ind w:left="108" w:right="91"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注：投标文件中须提供证明材料扫描件或影印件，须能体现投标人名称，如无法体现，须另附颁发单位的相关证明材料，未提供或提供不全的不得分）。</w:t>
      </w: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rFonts w:hint="eastAsia"/>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rPr>
          <w:color w:val="000000" w:themeColor="text1"/>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r>
        <w:rPr>
          <w:rFonts w:cs="Times New Roman"/>
          <w:b/>
          <w:bCs/>
          <w:color w:val="000000" w:themeColor="text1"/>
          <w:kern w:val="2"/>
          <w:sz w:val="28"/>
          <w:szCs w:val="32"/>
          <w14:textFill>
            <w14:solidFill>
              <w14:schemeClr w14:val="tx1"/>
            </w14:solidFill>
          </w14:textFill>
        </w:rPr>
        <w:t>四、</w:t>
      </w:r>
      <w:r>
        <w:rPr>
          <w:rFonts w:hint="eastAsia" w:cs="Times New Roman"/>
          <w:b/>
          <w:bCs/>
          <w:color w:val="000000" w:themeColor="text1"/>
          <w:kern w:val="2"/>
          <w:sz w:val="28"/>
          <w:szCs w:val="32"/>
          <w14:textFill>
            <w14:solidFill>
              <w14:schemeClr w14:val="tx1"/>
            </w14:solidFill>
          </w14:textFill>
        </w:rPr>
        <w:t>企业技术力量材料</w:t>
      </w:r>
    </w:p>
    <w:p>
      <w:pPr>
        <w:pStyle w:val="17"/>
        <w:spacing w:line="440" w:lineRule="exact"/>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cs="Times New Roman"/>
          <w:color w:val="000000" w:themeColor="text1"/>
          <w:kern w:val="2"/>
          <w14:textFill>
            <w14:solidFill>
              <w14:schemeClr w14:val="tx1"/>
            </w14:solidFill>
          </w14:textFill>
        </w:rPr>
        <w:t>（在满足采购求的基础上，</w:t>
      </w:r>
      <w:r>
        <w:rPr>
          <w:rFonts w:hint="eastAsia" w:asciiTheme="minorEastAsia" w:hAnsiTheme="minorEastAsia" w:eastAsiaTheme="minorEastAsia"/>
          <w:color w:val="000000" w:themeColor="text1"/>
          <w:sz w:val="24"/>
          <w14:textFill>
            <w14:solidFill>
              <w14:schemeClr w14:val="tx1"/>
            </w14:solidFill>
          </w14:textFill>
        </w:rPr>
        <w:t>投标人</w:t>
      </w:r>
      <w:r>
        <w:rPr>
          <w:rFonts w:hint="eastAsia" w:asciiTheme="minorEastAsia" w:hAnsiTheme="minorEastAsia" w:eastAsiaTheme="minorEastAsia"/>
          <w:color w:val="000000" w:themeColor="text1"/>
          <w:sz w:val="24"/>
          <w:lang w:val="en-US" w:eastAsia="zh-CN"/>
          <w14:textFill>
            <w14:solidFill>
              <w14:schemeClr w14:val="tx1"/>
            </w14:solidFill>
          </w14:textFill>
        </w:rPr>
        <w:t>提供</w:t>
      </w:r>
      <w:r>
        <w:rPr>
          <w:rFonts w:hint="eastAsia" w:asciiTheme="minorEastAsia" w:hAnsiTheme="minorEastAsia" w:eastAsiaTheme="minorEastAsia"/>
          <w:color w:val="000000" w:themeColor="text1"/>
          <w:sz w:val="24"/>
          <w14:textFill>
            <w14:solidFill>
              <w14:schemeClr w14:val="tx1"/>
            </w14:solidFill>
          </w14:textFill>
        </w:rPr>
        <w:t>园艺师</w:t>
      </w:r>
      <w:r>
        <w:rPr>
          <w:rFonts w:hint="eastAsia" w:asciiTheme="minorEastAsia" w:hAnsiTheme="minorEastAsia" w:eastAsiaTheme="minorEastAsia"/>
          <w:color w:val="000000" w:themeColor="text1"/>
          <w:sz w:val="24"/>
          <w:lang w:val="en-US" w:eastAsia="zh-CN"/>
          <w14:textFill>
            <w14:solidFill>
              <w14:schemeClr w14:val="tx1"/>
            </w14:solidFill>
          </w14:textFill>
        </w:rPr>
        <w:t>及以上资格证书的</w:t>
      </w:r>
      <w:r>
        <w:rPr>
          <w:rFonts w:hint="eastAsia" w:asciiTheme="minorEastAsia" w:hAnsiTheme="minorEastAsia" w:eastAsiaTheme="minorEastAsia"/>
          <w:color w:val="000000" w:themeColor="text1"/>
          <w:sz w:val="24"/>
          <w14:textFill>
            <w14:solidFill>
              <w14:schemeClr w14:val="tx1"/>
            </w14:solidFill>
          </w14:textFill>
        </w:rPr>
        <w:t xml:space="preserve">，每提供一个得2分，本项满分10分,不提供不得分。 </w:t>
      </w:r>
    </w:p>
    <w:p>
      <w:pPr>
        <w:pStyle w:val="17"/>
        <w:spacing w:line="440" w:lineRule="exact"/>
        <w:ind w:firstLine="480" w:firstLineChars="200"/>
        <w:rPr>
          <w:rFonts w:cs="Times New Roman"/>
          <w:color w:val="000000" w:themeColor="text1"/>
          <w:kern w:val="2"/>
          <w14:textFill>
            <w14:solidFill>
              <w14:schemeClr w14:val="tx1"/>
            </w14:solidFill>
          </w14:textFill>
        </w:rPr>
      </w:pPr>
      <w:r>
        <w:rPr>
          <w:rFonts w:hint="eastAsia" w:cs="Times New Roman"/>
          <w:color w:val="000000" w:themeColor="text1"/>
          <w:kern w:val="2"/>
          <w14:textFill>
            <w14:solidFill>
              <w14:schemeClr w14:val="tx1"/>
            </w14:solidFill>
          </w14:textFill>
        </w:rPr>
        <w:t>注：以上业绩要求直接和委托方签订协议，并提供合同扫描件或影印件，须能体现负责人姓名，如无法体现，须另附颁发单位的相关证明材料，未提供或提供不全的不得分。）</w:t>
      </w:r>
    </w:p>
    <w:p>
      <w:pPr>
        <w:pStyle w:val="17"/>
        <w:spacing w:line="440" w:lineRule="exact"/>
        <w:ind w:firstLine="480" w:firstLineChars="200"/>
        <w:rPr>
          <w:rFonts w:cs="Times New Roman"/>
          <w:color w:val="000000" w:themeColor="text1"/>
          <w:kern w:val="2"/>
          <w14:textFill>
            <w14:solidFill>
              <w14:schemeClr w14:val="tx1"/>
            </w14:solidFill>
          </w14:textFill>
        </w:rPr>
      </w:pPr>
    </w:p>
    <w:p>
      <w:pPr>
        <w:pStyle w:val="17"/>
        <w:spacing w:line="440" w:lineRule="exact"/>
        <w:ind w:firstLine="480" w:firstLineChars="200"/>
        <w:rPr>
          <w:rFonts w:cs="Times New Roman"/>
          <w:color w:val="000000" w:themeColor="text1"/>
          <w:kern w:val="2"/>
          <w14:textFill>
            <w14:solidFill>
              <w14:schemeClr w14:val="tx1"/>
            </w14:solidFill>
          </w14:textFill>
        </w:rPr>
      </w:pPr>
    </w:p>
    <w:p>
      <w:pPr>
        <w:pStyle w:val="17"/>
        <w:spacing w:line="440" w:lineRule="exact"/>
        <w:ind w:firstLine="480" w:firstLineChars="200"/>
        <w:rPr>
          <w:rFonts w:cs="Times New Roman"/>
          <w:color w:val="000000" w:themeColor="text1"/>
          <w:kern w:val="2"/>
          <w14:textFill>
            <w14:solidFill>
              <w14:schemeClr w14:val="tx1"/>
            </w14:solidFill>
          </w14:textFill>
        </w:rPr>
      </w:pPr>
    </w:p>
    <w:p>
      <w:pPr>
        <w:pStyle w:val="17"/>
        <w:spacing w:line="440" w:lineRule="exact"/>
        <w:ind w:firstLine="480" w:firstLineChars="200"/>
        <w:rPr>
          <w:rFonts w:cs="Times New Roman"/>
          <w:color w:val="000000" w:themeColor="text1"/>
          <w:kern w:val="2"/>
          <w14:textFill>
            <w14:solidFill>
              <w14:schemeClr w14:val="tx1"/>
            </w14:solidFill>
          </w14:textFill>
        </w:rPr>
      </w:pPr>
    </w:p>
    <w:p>
      <w:pPr>
        <w:pStyle w:val="17"/>
        <w:spacing w:line="440" w:lineRule="exact"/>
        <w:ind w:firstLine="480" w:firstLineChars="200"/>
        <w:rPr>
          <w:rFonts w:cs="Times New Roman"/>
          <w:color w:val="000000" w:themeColor="text1"/>
          <w:kern w:val="2"/>
          <w14:textFill>
            <w14:solidFill>
              <w14:schemeClr w14:val="tx1"/>
            </w14:solidFill>
          </w14:textFill>
        </w:rPr>
      </w:pPr>
    </w:p>
    <w:p>
      <w:pPr>
        <w:pStyle w:val="17"/>
        <w:spacing w:line="440" w:lineRule="exact"/>
        <w:ind w:firstLine="480" w:firstLineChars="200"/>
        <w:rPr>
          <w:rFonts w:cs="Times New Roman"/>
          <w:color w:val="000000" w:themeColor="text1"/>
          <w:kern w:val="2"/>
          <w14:textFill>
            <w14:solidFill>
              <w14:schemeClr w14:val="tx1"/>
            </w14:solidFill>
          </w14:textFill>
        </w:rPr>
      </w:pPr>
    </w:p>
    <w:p>
      <w:pPr>
        <w:pStyle w:val="17"/>
        <w:spacing w:line="440" w:lineRule="exact"/>
        <w:ind w:firstLine="480" w:firstLineChars="200"/>
        <w:rPr>
          <w:rFonts w:cs="Times New Roman"/>
          <w:color w:val="000000" w:themeColor="text1"/>
          <w:kern w:val="2"/>
          <w14:textFill>
            <w14:solidFill>
              <w14:schemeClr w14:val="tx1"/>
            </w14:solidFill>
          </w14:textFill>
        </w:rPr>
      </w:pPr>
    </w:p>
    <w:p>
      <w:pPr>
        <w:pStyle w:val="17"/>
        <w:spacing w:line="440" w:lineRule="exact"/>
        <w:ind w:firstLine="480" w:firstLineChars="200"/>
        <w:rPr>
          <w:rFonts w:cs="Times New Roman"/>
          <w:color w:val="000000" w:themeColor="text1"/>
          <w:kern w:val="2"/>
          <w14:textFill>
            <w14:solidFill>
              <w14:schemeClr w14:val="tx1"/>
            </w14:solidFill>
          </w14:textFill>
        </w:rPr>
      </w:pPr>
    </w:p>
    <w:p>
      <w:pPr>
        <w:pStyle w:val="17"/>
        <w:spacing w:line="440" w:lineRule="exact"/>
        <w:ind w:firstLine="480" w:firstLineChars="200"/>
        <w:rPr>
          <w:rFonts w:cs="Times New Roman"/>
          <w:color w:val="000000" w:themeColor="text1"/>
          <w:kern w:val="2"/>
          <w14:textFill>
            <w14:solidFill>
              <w14:schemeClr w14:val="tx1"/>
            </w14:solidFill>
          </w14:textFill>
        </w:rPr>
      </w:pPr>
    </w:p>
    <w:p>
      <w:pPr>
        <w:pStyle w:val="17"/>
        <w:spacing w:line="440" w:lineRule="exact"/>
        <w:ind w:firstLine="480" w:firstLineChars="200"/>
        <w:rPr>
          <w:rFonts w:cs="Times New Roman"/>
          <w:color w:val="000000" w:themeColor="text1"/>
          <w:kern w:val="2"/>
          <w14:textFill>
            <w14:solidFill>
              <w14:schemeClr w14:val="tx1"/>
            </w14:solidFill>
          </w14:textFill>
        </w:rPr>
      </w:pPr>
    </w:p>
    <w:p>
      <w:pPr>
        <w:pStyle w:val="17"/>
        <w:spacing w:line="440" w:lineRule="exact"/>
        <w:ind w:firstLine="480" w:firstLineChars="200"/>
        <w:rPr>
          <w:rFonts w:cs="Times New Roman"/>
          <w:color w:val="000000" w:themeColor="text1"/>
          <w:kern w:val="2"/>
          <w14:textFill>
            <w14:solidFill>
              <w14:schemeClr w14:val="tx1"/>
            </w14:solidFill>
          </w14:textFill>
        </w:rPr>
      </w:pPr>
    </w:p>
    <w:p>
      <w:pPr>
        <w:pStyle w:val="17"/>
        <w:spacing w:line="440" w:lineRule="exact"/>
        <w:ind w:firstLine="480" w:firstLineChars="200"/>
        <w:rPr>
          <w:rFonts w:cs="Times New Roman"/>
          <w:color w:val="000000" w:themeColor="text1"/>
          <w:kern w:val="2"/>
          <w14:textFill>
            <w14:solidFill>
              <w14:schemeClr w14:val="tx1"/>
            </w14:solidFill>
          </w14:textFill>
        </w:rPr>
      </w:pPr>
    </w:p>
    <w:p>
      <w:pPr>
        <w:pStyle w:val="17"/>
        <w:spacing w:line="440" w:lineRule="exact"/>
        <w:ind w:firstLine="480" w:firstLineChars="200"/>
        <w:rPr>
          <w:rFonts w:cs="Times New Roman"/>
          <w:color w:val="000000" w:themeColor="text1"/>
          <w:kern w:val="2"/>
          <w14:textFill>
            <w14:solidFill>
              <w14:schemeClr w14:val="tx1"/>
            </w14:solidFill>
          </w14:textFill>
        </w:rPr>
      </w:pPr>
    </w:p>
    <w:p>
      <w:pPr>
        <w:pStyle w:val="17"/>
        <w:spacing w:line="440" w:lineRule="exact"/>
        <w:ind w:firstLine="480" w:firstLineChars="200"/>
        <w:rPr>
          <w:rFonts w:cs="Times New Roman"/>
          <w:color w:val="000000" w:themeColor="text1"/>
          <w:kern w:val="2"/>
          <w14:textFill>
            <w14:solidFill>
              <w14:schemeClr w14:val="tx1"/>
            </w14:solidFill>
          </w14:textFill>
        </w:rPr>
      </w:pPr>
    </w:p>
    <w:p>
      <w:pPr>
        <w:pStyle w:val="17"/>
        <w:spacing w:line="440" w:lineRule="exact"/>
        <w:ind w:firstLine="480" w:firstLineChars="200"/>
        <w:rPr>
          <w:rFonts w:cs="Times New Roman"/>
          <w:color w:val="000000" w:themeColor="text1"/>
          <w:kern w:val="2"/>
          <w14:textFill>
            <w14:solidFill>
              <w14:schemeClr w14:val="tx1"/>
            </w14:solidFill>
          </w14:textFill>
        </w:rPr>
      </w:pPr>
    </w:p>
    <w:p>
      <w:pPr>
        <w:pStyle w:val="17"/>
        <w:spacing w:line="440" w:lineRule="exact"/>
        <w:ind w:firstLine="480" w:firstLineChars="200"/>
        <w:rPr>
          <w:rFonts w:cs="Times New Roman"/>
          <w:color w:val="000000" w:themeColor="text1"/>
          <w:kern w:val="2"/>
          <w14:textFill>
            <w14:solidFill>
              <w14:schemeClr w14:val="tx1"/>
            </w14:solidFill>
          </w14:textFill>
        </w:rPr>
      </w:pPr>
    </w:p>
    <w:p>
      <w:pPr>
        <w:pStyle w:val="17"/>
        <w:spacing w:line="440" w:lineRule="exact"/>
        <w:ind w:firstLine="480" w:firstLineChars="200"/>
        <w:rPr>
          <w:rFonts w:cs="Times New Roman"/>
          <w:color w:val="000000" w:themeColor="text1"/>
          <w:kern w:val="2"/>
          <w14:textFill>
            <w14:solidFill>
              <w14:schemeClr w14:val="tx1"/>
            </w14:solidFill>
          </w14:textFill>
        </w:rPr>
      </w:pPr>
    </w:p>
    <w:p>
      <w:pPr>
        <w:pStyle w:val="17"/>
        <w:spacing w:line="440" w:lineRule="exact"/>
        <w:ind w:firstLine="480" w:firstLineChars="200"/>
        <w:rPr>
          <w:rFonts w:cs="Times New Roman"/>
          <w:color w:val="000000" w:themeColor="text1"/>
          <w:kern w:val="2"/>
          <w14:textFill>
            <w14:solidFill>
              <w14:schemeClr w14:val="tx1"/>
            </w14:solidFill>
          </w14:textFill>
        </w:rPr>
      </w:pPr>
    </w:p>
    <w:p>
      <w:pPr>
        <w:pStyle w:val="17"/>
        <w:spacing w:line="440" w:lineRule="exact"/>
        <w:ind w:firstLine="480" w:firstLineChars="200"/>
        <w:rPr>
          <w:rFonts w:cs="Times New Roman"/>
          <w:color w:val="000000" w:themeColor="text1"/>
          <w:kern w:val="2"/>
          <w14:textFill>
            <w14:solidFill>
              <w14:schemeClr w14:val="tx1"/>
            </w14:solidFill>
          </w14:textFill>
        </w:rPr>
      </w:pPr>
    </w:p>
    <w:p>
      <w:pPr>
        <w:pStyle w:val="17"/>
        <w:spacing w:line="440" w:lineRule="exact"/>
        <w:ind w:firstLine="480" w:firstLineChars="200"/>
        <w:rPr>
          <w:rFonts w:cs="Times New Roman"/>
          <w:color w:val="000000" w:themeColor="text1"/>
          <w:kern w:val="2"/>
          <w14:textFill>
            <w14:solidFill>
              <w14:schemeClr w14:val="tx1"/>
            </w14:solidFill>
          </w14:textFill>
        </w:rPr>
      </w:pPr>
    </w:p>
    <w:p>
      <w:pPr>
        <w:pStyle w:val="17"/>
        <w:spacing w:line="440" w:lineRule="exact"/>
        <w:ind w:firstLine="480" w:firstLineChars="200"/>
        <w:rPr>
          <w:rFonts w:cs="Times New Roman"/>
          <w:color w:val="000000" w:themeColor="text1"/>
          <w:kern w:val="2"/>
          <w14:textFill>
            <w14:solidFill>
              <w14:schemeClr w14:val="tx1"/>
            </w14:solidFill>
          </w14:textFill>
        </w:rPr>
      </w:pPr>
    </w:p>
    <w:p>
      <w:pPr>
        <w:pStyle w:val="17"/>
        <w:spacing w:line="440" w:lineRule="exact"/>
        <w:ind w:firstLine="480" w:firstLineChars="200"/>
        <w:rPr>
          <w:rFonts w:cs="Times New Roman"/>
          <w:color w:val="000000" w:themeColor="text1"/>
          <w:kern w:val="2"/>
          <w14:textFill>
            <w14:solidFill>
              <w14:schemeClr w14:val="tx1"/>
            </w14:solidFill>
          </w14:textFill>
        </w:rPr>
      </w:pPr>
    </w:p>
    <w:p>
      <w:pPr>
        <w:pStyle w:val="17"/>
        <w:spacing w:line="440" w:lineRule="exact"/>
        <w:rPr>
          <w:rFonts w:hint="eastAsia" w:cs="Times New Roman"/>
          <w:color w:val="000000" w:themeColor="text1"/>
          <w:kern w:val="2"/>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r>
        <w:rPr>
          <w:rFonts w:cs="Times New Roman"/>
          <w:b/>
          <w:bCs/>
          <w:color w:val="000000" w:themeColor="text1"/>
          <w:kern w:val="2"/>
          <w:sz w:val="28"/>
          <w:szCs w:val="32"/>
          <w14:textFill>
            <w14:solidFill>
              <w14:schemeClr w14:val="tx1"/>
            </w14:solidFill>
          </w14:textFill>
        </w:rPr>
        <w:t>五、</w:t>
      </w:r>
      <w:r>
        <w:rPr>
          <w:rFonts w:hint="eastAsia" w:cs="Times New Roman"/>
          <w:b/>
          <w:bCs/>
          <w:color w:val="000000" w:themeColor="text1"/>
          <w:kern w:val="2"/>
          <w:sz w:val="28"/>
          <w:szCs w:val="32"/>
          <w14:textFill>
            <w14:solidFill>
              <w14:schemeClr w14:val="tx1"/>
            </w14:solidFill>
          </w14:textFill>
        </w:rPr>
        <w:t>服务方案材料</w:t>
      </w:r>
    </w:p>
    <w:p>
      <w:pPr>
        <w:spacing w:line="300" w:lineRule="auto"/>
        <w:ind w:firstLine="480" w:firstLineChars="200"/>
        <w:jc w:val="left"/>
        <w:rPr>
          <w:rFonts w:hint="eastAsia"/>
        </w:rPr>
      </w:pPr>
      <w:r>
        <w:rPr>
          <w:rFonts w:hint="eastAsia" w:ascii="宋体" w:hAnsi="宋体"/>
          <w:color w:val="000000" w:themeColor="text1"/>
          <w:sz w:val="24"/>
          <w:szCs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针对本次绿化养护提供合理的管理、服务方案（包括拟采取的服务管理模式及机制，实施流程及措施、绿化养护计划、服务工作标准、病虫害防治计划、植物修剪计划、草花更换计划等内容）进行综合评比</w:t>
      </w:r>
      <w:r>
        <w:rPr>
          <w:rFonts w:hint="eastAsia" w:asciiTheme="minorEastAsia" w:hAnsiTheme="minorEastAsia" w:eastAsiaTheme="minorEastAsia"/>
          <w:color w:val="000000" w:themeColor="text1"/>
          <w:sz w:val="24"/>
          <w:lang w:eastAsia="zh-CN"/>
          <w14:textFill>
            <w14:solidFill>
              <w14:schemeClr w14:val="tx1"/>
            </w14:solidFill>
          </w14:textFill>
        </w:rPr>
        <w:t>。</w:t>
      </w:r>
      <w:r>
        <w:rPr>
          <w:rFonts w:hint="eastAsia" w:cs="Times New Roman" w:asciiTheme="minorEastAsia" w:hAnsiTheme="minorEastAsia" w:eastAsiaTheme="minorEastAsia"/>
          <w:color w:val="000000" w:themeColor="text1"/>
          <w:kern w:val="2"/>
          <w:sz w:val="24"/>
          <w:szCs w:val="22"/>
          <w:lang w:val="en-US" w:eastAsia="zh-CN" w:bidi="ar-SA"/>
          <w14:textFill>
            <w14:solidFill>
              <w14:schemeClr w14:val="tx1"/>
            </w14:solidFill>
          </w14:textFill>
        </w:rPr>
        <w:t>1、整体方案制定详细，符合实际情况，科学合理，内容全面的，得 10-14 分；2、整体方案制定较详细，较符合实际情况，较科学合理，内容较全面的，得 6-10 分； 3、整体方案有待完善和充实的，得 1-6 分； 4、差或未提供的，得0-1分。）</w:t>
      </w:r>
    </w:p>
    <w:p>
      <w:pPr>
        <w:autoSpaceDE w:val="0"/>
        <w:autoSpaceDN w:val="0"/>
        <w:spacing w:line="440" w:lineRule="exact"/>
        <w:ind w:left="108" w:right="91"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其中须承诺：花草每年更换4季，每年根据需要不少于四次花卉整体更换提升服务；逢检（重大节日、庆典、上级检查等）须配合现场协调管理，必要时需组织人员驻场服务；提供全年共计五次的花镜布置服务。无以上承诺者，每项承诺扣3分。</w:t>
      </w:r>
    </w:p>
    <w:p>
      <w:pPr>
        <w:autoSpaceDE w:val="0"/>
        <w:autoSpaceDN w:val="0"/>
        <w:spacing w:line="440" w:lineRule="exact"/>
        <w:ind w:left="108" w:right="91"/>
        <w:jc w:val="left"/>
        <w:rPr>
          <w:rFonts w:ascii="宋体" w:hAnsi="宋体"/>
          <w:b/>
          <w:bCs/>
          <w:color w:val="000000" w:themeColor="text1"/>
          <w:sz w:val="28"/>
          <w:szCs w:val="32"/>
          <w14:textFill>
            <w14:solidFill>
              <w14:schemeClr w14:val="tx1"/>
            </w14:solidFill>
          </w14:textFill>
        </w:rPr>
      </w:pPr>
    </w:p>
    <w:p>
      <w:pPr>
        <w:autoSpaceDE w:val="0"/>
        <w:autoSpaceDN w:val="0"/>
        <w:spacing w:line="440" w:lineRule="exact"/>
        <w:ind w:left="108" w:right="91"/>
        <w:jc w:val="left"/>
        <w:rPr>
          <w:rFonts w:ascii="宋体" w:hAnsi="宋体"/>
          <w:b/>
          <w:bCs/>
          <w:color w:val="000000" w:themeColor="text1"/>
          <w:sz w:val="28"/>
          <w:szCs w:val="32"/>
          <w14:textFill>
            <w14:solidFill>
              <w14:schemeClr w14:val="tx1"/>
            </w14:solidFill>
          </w14:textFill>
        </w:rPr>
      </w:pPr>
    </w:p>
    <w:p>
      <w:pPr>
        <w:autoSpaceDE w:val="0"/>
        <w:autoSpaceDN w:val="0"/>
        <w:spacing w:line="440" w:lineRule="exact"/>
        <w:ind w:left="108" w:right="91"/>
        <w:jc w:val="left"/>
        <w:rPr>
          <w:rFonts w:ascii="宋体" w:hAnsi="宋体"/>
          <w:b/>
          <w:bCs/>
          <w:color w:val="000000" w:themeColor="text1"/>
          <w:sz w:val="28"/>
          <w:szCs w:val="32"/>
          <w14:textFill>
            <w14:solidFill>
              <w14:schemeClr w14:val="tx1"/>
            </w14:solidFill>
          </w14:textFill>
        </w:rPr>
      </w:pPr>
    </w:p>
    <w:p>
      <w:pPr>
        <w:autoSpaceDE w:val="0"/>
        <w:autoSpaceDN w:val="0"/>
        <w:spacing w:line="440" w:lineRule="exact"/>
        <w:ind w:left="108" w:right="91"/>
        <w:jc w:val="left"/>
        <w:rPr>
          <w:rFonts w:ascii="宋体" w:hAnsi="宋体"/>
          <w:b/>
          <w:bCs/>
          <w:color w:val="000000" w:themeColor="text1"/>
          <w:sz w:val="28"/>
          <w:szCs w:val="32"/>
          <w14:textFill>
            <w14:solidFill>
              <w14:schemeClr w14:val="tx1"/>
            </w14:solidFill>
          </w14:textFill>
        </w:rPr>
      </w:pPr>
    </w:p>
    <w:p>
      <w:pPr>
        <w:autoSpaceDE w:val="0"/>
        <w:autoSpaceDN w:val="0"/>
        <w:spacing w:line="440" w:lineRule="exact"/>
        <w:ind w:left="108" w:right="91"/>
        <w:jc w:val="left"/>
        <w:rPr>
          <w:rFonts w:ascii="宋体" w:hAnsi="宋体"/>
          <w:b/>
          <w:bCs/>
          <w:color w:val="000000" w:themeColor="text1"/>
          <w:sz w:val="28"/>
          <w:szCs w:val="32"/>
          <w14:textFill>
            <w14:solidFill>
              <w14:schemeClr w14:val="tx1"/>
            </w14:solidFill>
          </w14:textFill>
        </w:rPr>
      </w:pPr>
    </w:p>
    <w:p>
      <w:pPr>
        <w:autoSpaceDE w:val="0"/>
        <w:autoSpaceDN w:val="0"/>
        <w:spacing w:line="440" w:lineRule="exact"/>
        <w:ind w:left="108" w:right="91"/>
        <w:jc w:val="left"/>
        <w:rPr>
          <w:rFonts w:ascii="宋体" w:hAnsi="宋体"/>
          <w:b/>
          <w:bCs/>
          <w:color w:val="000000" w:themeColor="text1"/>
          <w:sz w:val="28"/>
          <w:szCs w:val="32"/>
          <w14:textFill>
            <w14:solidFill>
              <w14:schemeClr w14:val="tx1"/>
            </w14:solidFill>
          </w14:textFill>
        </w:rPr>
      </w:pPr>
    </w:p>
    <w:p>
      <w:pPr>
        <w:autoSpaceDE w:val="0"/>
        <w:autoSpaceDN w:val="0"/>
        <w:spacing w:line="440" w:lineRule="exact"/>
        <w:ind w:left="108" w:right="91"/>
        <w:jc w:val="left"/>
        <w:rPr>
          <w:rFonts w:ascii="宋体" w:hAnsi="宋体"/>
          <w:b/>
          <w:bCs/>
          <w:color w:val="000000" w:themeColor="text1"/>
          <w:sz w:val="28"/>
          <w:szCs w:val="32"/>
          <w14:textFill>
            <w14:solidFill>
              <w14:schemeClr w14:val="tx1"/>
            </w14:solidFill>
          </w14:textFill>
        </w:rPr>
      </w:pPr>
    </w:p>
    <w:p>
      <w:pPr>
        <w:autoSpaceDE w:val="0"/>
        <w:autoSpaceDN w:val="0"/>
        <w:spacing w:line="440" w:lineRule="exact"/>
        <w:ind w:left="108" w:right="91"/>
        <w:jc w:val="left"/>
        <w:rPr>
          <w:rFonts w:ascii="宋体" w:hAnsi="宋体"/>
          <w:b/>
          <w:bCs/>
          <w:color w:val="000000" w:themeColor="text1"/>
          <w:sz w:val="28"/>
          <w:szCs w:val="32"/>
          <w14:textFill>
            <w14:solidFill>
              <w14:schemeClr w14:val="tx1"/>
            </w14:solidFill>
          </w14:textFill>
        </w:rPr>
      </w:pPr>
    </w:p>
    <w:p>
      <w:pPr>
        <w:autoSpaceDE w:val="0"/>
        <w:autoSpaceDN w:val="0"/>
        <w:spacing w:line="440" w:lineRule="exact"/>
        <w:ind w:left="108" w:right="91"/>
        <w:jc w:val="left"/>
        <w:rPr>
          <w:rFonts w:ascii="宋体" w:hAnsi="宋体"/>
          <w:b/>
          <w:bCs/>
          <w:color w:val="000000" w:themeColor="text1"/>
          <w:sz w:val="28"/>
          <w:szCs w:val="32"/>
          <w14:textFill>
            <w14:solidFill>
              <w14:schemeClr w14:val="tx1"/>
            </w14:solidFill>
          </w14:textFill>
        </w:rPr>
      </w:pPr>
    </w:p>
    <w:p>
      <w:pPr>
        <w:autoSpaceDE w:val="0"/>
        <w:autoSpaceDN w:val="0"/>
        <w:spacing w:line="440" w:lineRule="exact"/>
        <w:ind w:left="108" w:right="91"/>
        <w:jc w:val="left"/>
        <w:rPr>
          <w:rFonts w:ascii="宋体" w:hAnsi="宋体"/>
          <w:b/>
          <w:bCs/>
          <w:color w:val="000000" w:themeColor="text1"/>
          <w:sz w:val="28"/>
          <w:szCs w:val="32"/>
          <w14:textFill>
            <w14:solidFill>
              <w14:schemeClr w14:val="tx1"/>
            </w14:solidFill>
          </w14:textFill>
        </w:rPr>
      </w:pPr>
    </w:p>
    <w:p>
      <w:pPr>
        <w:autoSpaceDE w:val="0"/>
        <w:autoSpaceDN w:val="0"/>
        <w:spacing w:line="440" w:lineRule="exact"/>
        <w:ind w:left="108" w:right="91"/>
        <w:jc w:val="left"/>
        <w:rPr>
          <w:rFonts w:ascii="宋体" w:hAnsi="宋体"/>
          <w:b/>
          <w:bCs/>
          <w:color w:val="000000" w:themeColor="text1"/>
          <w:sz w:val="28"/>
          <w:szCs w:val="32"/>
          <w14:textFill>
            <w14:solidFill>
              <w14:schemeClr w14:val="tx1"/>
            </w14:solidFill>
          </w14:textFill>
        </w:rPr>
      </w:pPr>
    </w:p>
    <w:p>
      <w:pPr>
        <w:autoSpaceDE w:val="0"/>
        <w:autoSpaceDN w:val="0"/>
        <w:spacing w:line="440" w:lineRule="exact"/>
        <w:ind w:left="108" w:right="91"/>
        <w:jc w:val="left"/>
        <w:rPr>
          <w:rFonts w:ascii="宋体" w:hAnsi="宋体"/>
          <w:b/>
          <w:bCs/>
          <w:color w:val="000000" w:themeColor="text1"/>
          <w:sz w:val="28"/>
          <w:szCs w:val="32"/>
          <w14:textFill>
            <w14:solidFill>
              <w14:schemeClr w14:val="tx1"/>
            </w14:solidFill>
          </w14:textFill>
        </w:rPr>
      </w:pPr>
    </w:p>
    <w:p>
      <w:pPr>
        <w:autoSpaceDE w:val="0"/>
        <w:autoSpaceDN w:val="0"/>
        <w:spacing w:line="440" w:lineRule="exact"/>
        <w:ind w:left="108" w:right="91"/>
        <w:jc w:val="left"/>
        <w:rPr>
          <w:rFonts w:ascii="宋体" w:hAnsi="宋体"/>
          <w:b/>
          <w:bCs/>
          <w:color w:val="000000" w:themeColor="text1"/>
          <w:sz w:val="28"/>
          <w:szCs w:val="32"/>
          <w14:textFill>
            <w14:solidFill>
              <w14:schemeClr w14:val="tx1"/>
            </w14:solidFill>
          </w14:textFill>
        </w:rPr>
      </w:pPr>
    </w:p>
    <w:p>
      <w:pPr>
        <w:autoSpaceDE w:val="0"/>
        <w:autoSpaceDN w:val="0"/>
        <w:spacing w:line="440" w:lineRule="exact"/>
        <w:ind w:left="108" w:right="91"/>
        <w:jc w:val="left"/>
        <w:rPr>
          <w:rFonts w:ascii="宋体" w:hAnsi="宋体"/>
          <w:b/>
          <w:bCs/>
          <w:color w:val="000000" w:themeColor="text1"/>
          <w:sz w:val="28"/>
          <w:szCs w:val="32"/>
          <w14:textFill>
            <w14:solidFill>
              <w14:schemeClr w14:val="tx1"/>
            </w14:solidFill>
          </w14:textFill>
        </w:rPr>
      </w:pPr>
    </w:p>
    <w:p>
      <w:pPr>
        <w:autoSpaceDE w:val="0"/>
        <w:autoSpaceDN w:val="0"/>
        <w:spacing w:line="440" w:lineRule="exact"/>
        <w:ind w:left="108" w:right="91"/>
        <w:jc w:val="left"/>
        <w:rPr>
          <w:rFonts w:ascii="宋体" w:hAnsi="宋体"/>
          <w:b/>
          <w:bCs/>
          <w:color w:val="000000" w:themeColor="text1"/>
          <w:sz w:val="28"/>
          <w:szCs w:val="32"/>
          <w14:textFill>
            <w14:solidFill>
              <w14:schemeClr w14:val="tx1"/>
            </w14:solidFill>
          </w14:textFill>
        </w:rPr>
      </w:pPr>
    </w:p>
    <w:p>
      <w:pPr>
        <w:pStyle w:val="14"/>
        <w:spacing w:line="440" w:lineRule="exact"/>
        <w:ind w:firstLine="0" w:firstLineChars="0"/>
        <w:rPr>
          <w:rFonts w:hint="eastAsia"/>
          <w:color w:val="000000" w:themeColor="text1"/>
          <w14:textFill>
            <w14:solidFill>
              <w14:schemeClr w14:val="tx1"/>
            </w14:solidFill>
          </w14:textFill>
        </w:rPr>
      </w:pPr>
    </w:p>
    <w:p>
      <w:pPr>
        <w:pStyle w:val="2"/>
        <w:ind w:left="0" w:leftChars="0" w:firstLine="0" w:firstLineChars="0"/>
        <w:rPr>
          <w:rFonts w:hint="eastAsia"/>
          <w:color w:val="000000" w:themeColor="text1"/>
          <w14:textFill>
            <w14:solidFill>
              <w14:schemeClr w14:val="tx1"/>
            </w14:solidFill>
          </w14:textFill>
        </w:rPr>
      </w:pPr>
    </w:p>
    <w:p>
      <w:pPr>
        <w:pStyle w:val="2"/>
        <w:ind w:left="0" w:leftChars="0" w:firstLine="0" w:firstLineChars="0"/>
        <w:rPr>
          <w:rFonts w:hint="eastAsia"/>
          <w:color w:val="000000" w:themeColor="text1"/>
          <w14:textFill>
            <w14:solidFill>
              <w14:schemeClr w14:val="tx1"/>
            </w14:solidFill>
          </w14:textFill>
        </w:rPr>
      </w:pPr>
    </w:p>
    <w:p>
      <w:pPr>
        <w:pStyle w:val="2"/>
        <w:ind w:left="0" w:leftChars="0" w:firstLine="0" w:firstLineChars="0"/>
        <w:rPr>
          <w:rFonts w:hint="eastAsia"/>
          <w:color w:val="000000" w:themeColor="text1"/>
          <w14:textFill>
            <w14:solidFill>
              <w14:schemeClr w14:val="tx1"/>
            </w14:solidFill>
          </w14:textFill>
        </w:rPr>
      </w:pPr>
    </w:p>
    <w:p>
      <w:pPr>
        <w:autoSpaceDE w:val="0"/>
        <w:autoSpaceDN w:val="0"/>
        <w:spacing w:line="440" w:lineRule="exact"/>
        <w:ind w:left="108" w:right="91"/>
        <w:jc w:val="left"/>
        <w:rPr>
          <w:rFonts w:ascii="宋体" w:hAnsi="宋体"/>
          <w:b/>
          <w:bCs/>
          <w:color w:val="000000" w:themeColor="text1"/>
          <w:sz w:val="28"/>
          <w:szCs w:val="32"/>
          <w14:textFill>
            <w14:solidFill>
              <w14:schemeClr w14:val="tx1"/>
            </w14:solidFill>
          </w14:textFill>
        </w:rPr>
      </w:pPr>
      <w:r>
        <w:rPr>
          <w:rFonts w:ascii="宋体" w:hAnsi="宋体"/>
          <w:b/>
          <w:bCs/>
          <w:color w:val="000000" w:themeColor="text1"/>
          <w:sz w:val="28"/>
          <w:szCs w:val="32"/>
          <w14:textFill>
            <w14:solidFill>
              <w14:schemeClr w14:val="tx1"/>
            </w14:solidFill>
          </w14:textFill>
        </w:rPr>
        <w:t>六、</w:t>
      </w:r>
      <w:r>
        <w:rPr>
          <w:rFonts w:hint="eastAsia" w:ascii="宋体" w:hAnsi="宋体"/>
          <w:b/>
          <w:bCs/>
          <w:color w:val="000000" w:themeColor="text1"/>
          <w:sz w:val="28"/>
          <w:szCs w:val="32"/>
          <w14:textFill>
            <w14:solidFill>
              <w14:schemeClr w14:val="tx1"/>
            </w14:solidFill>
          </w14:textFill>
        </w:rPr>
        <w:t>应急预案材料</w:t>
      </w:r>
    </w:p>
    <w:p>
      <w:pPr>
        <w:spacing w:line="300" w:lineRule="auto"/>
        <w:rPr>
          <w:rFonts w:hint="eastAsia" w:asciiTheme="minorEastAsia" w:hAnsiTheme="minorEastAsia" w:eastAsiaTheme="minorEastAsia"/>
          <w:bCs/>
          <w:color w:val="000000" w:themeColor="text1"/>
          <w:sz w:val="24"/>
          <w14:textFill>
            <w14:solidFill>
              <w14:schemeClr w14:val="tx1"/>
            </w14:solidFill>
          </w14:textFill>
        </w:rPr>
      </w:pPr>
      <w:r>
        <w:rPr>
          <w:rFonts w:hint="eastAsia" w:cs="Times New Roman"/>
          <w:color w:val="000000" w:themeColor="text1"/>
          <w:kern w:val="2"/>
          <w14:textFill>
            <w14:solidFill>
              <w14:schemeClr w14:val="tx1"/>
            </w14:solidFill>
          </w14:textFill>
        </w:rPr>
        <w:t>（</w:t>
      </w:r>
      <w:r>
        <w:rPr>
          <w:rFonts w:hint="eastAsia" w:asciiTheme="minorEastAsia" w:hAnsiTheme="minorEastAsia" w:eastAsiaTheme="minorEastAsia"/>
          <w:bCs/>
          <w:color w:val="000000" w:themeColor="text1"/>
          <w:sz w:val="24"/>
          <w14:textFill>
            <w14:solidFill>
              <w14:schemeClr w14:val="tx1"/>
            </w14:solidFill>
          </w14:textFill>
        </w:rPr>
        <w:t>评标委员会对各投标单位提供的应急预案和应急处理情况评委进行打分。</w:t>
      </w:r>
    </w:p>
    <w:p>
      <w:pPr>
        <w:pStyle w:val="17"/>
        <w:rPr>
          <w:rFonts w:hint="eastAsia" w:cs="Times New Roman" w:asciiTheme="minorEastAsia" w:hAnsiTheme="minorEastAsia" w:eastAsiaTheme="minorEastAsia"/>
          <w:bCs/>
          <w:color w:val="000000" w:themeColor="text1"/>
          <w:kern w:val="2"/>
          <w:sz w:val="24"/>
          <w:szCs w:val="22"/>
          <w:lang w:val="en-US" w:eastAsia="zh-CN" w:bidi="ar-SA"/>
          <w14:textFill>
            <w14:solidFill>
              <w14:schemeClr w14:val="tx1"/>
            </w14:solidFill>
          </w14:textFill>
        </w:rPr>
      </w:pPr>
      <w:r>
        <w:rPr>
          <w:rFonts w:hint="eastAsia" w:cs="Times New Roman" w:asciiTheme="minorEastAsia" w:hAnsiTheme="minorEastAsia" w:eastAsiaTheme="minorEastAsia"/>
          <w:bCs/>
          <w:color w:val="000000" w:themeColor="text1"/>
          <w:kern w:val="2"/>
          <w:sz w:val="24"/>
          <w:szCs w:val="22"/>
          <w:lang w:val="en-US" w:eastAsia="zh-CN" w:bidi="ar-SA"/>
          <w14:textFill>
            <w14:solidFill>
              <w14:schemeClr w14:val="tx1"/>
            </w14:solidFill>
          </w14:textFill>
        </w:rPr>
        <w:t xml:space="preserve">1、整体方案制定详细，符合实际情况，科学合理，内容全面的，得 5-6 分； </w:t>
      </w:r>
    </w:p>
    <w:p>
      <w:pPr>
        <w:pStyle w:val="17"/>
        <w:rPr>
          <w:rFonts w:hint="eastAsia" w:cs="Times New Roman" w:asciiTheme="minorEastAsia" w:hAnsiTheme="minorEastAsia" w:eastAsiaTheme="minorEastAsia"/>
          <w:bCs/>
          <w:color w:val="000000" w:themeColor="text1"/>
          <w:kern w:val="2"/>
          <w:sz w:val="24"/>
          <w:szCs w:val="22"/>
          <w:lang w:val="en-US" w:eastAsia="zh-CN" w:bidi="ar-SA"/>
          <w14:textFill>
            <w14:solidFill>
              <w14:schemeClr w14:val="tx1"/>
            </w14:solidFill>
          </w14:textFill>
        </w:rPr>
      </w:pPr>
      <w:r>
        <w:rPr>
          <w:rFonts w:hint="eastAsia" w:cs="Times New Roman" w:asciiTheme="minorEastAsia" w:hAnsiTheme="minorEastAsia" w:eastAsiaTheme="minorEastAsia"/>
          <w:bCs/>
          <w:color w:val="000000" w:themeColor="text1"/>
          <w:kern w:val="2"/>
          <w:sz w:val="24"/>
          <w:szCs w:val="22"/>
          <w:lang w:val="en-US" w:eastAsia="zh-CN" w:bidi="ar-SA"/>
          <w14:textFill>
            <w14:solidFill>
              <w14:schemeClr w14:val="tx1"/>
            </w14:solidFill>
          </w14:textFill>
        </w:rPr>
        <w:t xml:space="preserve">2、整体方案制定较详细，较符合实际情况，较科学合理，内容较全面的，得 2-4 分； </w:t>
      </w:r>
    </w:p>
    <w:p>
      <w:pPr>
        <w:pStyle w:val="17"/>
        <w:rPr>
          <w:rFonts w:hint="eastAsia" w:cs="Times New Roman" w:asciiTheme="minorEastAsia" w:hAnsiTheme="minorEastAsia" w:eastAsiaTheme="minorEastAsia"/>
          <w:bCs/>
          <w:color w:val="000000" w:themeColor="text1"/>
          <w:kern w:val="2"/>
          <w:sz w:val="24"/>
          <w:szCs w:val="22"/>
          <w:lang w:val="en-US" w:eastAsia="zh-CN" w:bidi="ar-SA"/>
          <w14:textFill>
            <w14:solidFill>
              <w14:schemeClr w14:val="tx1"/>
            </w14:solidFill>
          </w14:textFill>
        </w:rPr>
      </w:pPr>
      <w:r>
        <w:rPr>
          <w:rFonts w:hint="eastAsia" w:cs="Times New Roman" w:asciiTheme="minorEastAsia" w:hAnsiTheme="minorEastAsia" w:eastAsiaTheme="minorEastAsia"/>
          <w:bCs/>
          <w:color w:val="000000" w:themeColor="text1"/>
          <w:kern w:val="2"/>
          <w:sz w:val="24"/>
          <w:szCs w:val="22"/>
          <w:lang w:val="en-US" w:eastAsia="zh-CN" w:bidi="ar-SA"/>
          <w14:textFill>
            <w14:solidFill>
              <w14:schemeClr w14:val="tx1"/>
            </w14:solidFill>
          </w14:textFill>
        </w:rPr>
        <w:t xml:space="preserve">3、整体方案有待完善和充实的，得1-2 分； </w:t>
      </w:r>
    </w:p>
    <w:p>
      <w:pPr>
        <w:pStyle w:val="17"/>
        <w:rPr>
          <w:color w:val="000000" w:themeColor="text1"/>
          <w:szCs w:val="21"/>
          <w14:textFill>
            <w14:solidFill>
              <w14:schemeClr w14:val="tx1"/>
            </w14:solidFill>
          </w14:textFill>
        </w:rPr>
      </w:pPr>
      <w:r>
        <w:rPr>
          <w:rFonts w:hint="eastAsia" w:cs="Times New Roman" w:asciiTheme="minorEastAsia" w:hAnsiTheme="minorEastAsia" w:eastAsiaTheme="minorEastAsia"/>
          <w:bCs/>
          <w:color w:val="000000" w:themeColor="text1"/>
          <w:kern w:val="2"/>
          <w:sz w:val="24"/>
          <w:szCs w:val="22"/>
          <w:lang w:val="en-US" w:eastAsia="zh-CN" w:bidi="ar-SA"/>
          <w14:textFill>
            <w14:solidFill>
              <w14:schemeClr w14:val="tx1"/>
            </w14:solidFill>
          </w14:textFill>
        </w:rPr>
        <w:t>4、差或未提供的，得0-1分。</w:t>
      </w:r>
      <w:r>
        <w:rPr>
          <w:rFonts w:hint="eastAsia" w:cs="Times New Roman"/>
          <w:color w:val="000000" w:themeColor="text1"/>
          <w:kern w:val="2"/>
          <w14:textFill>
            <w14:solidFill>
              <w14:schemeClr w14:val="tx1"/>
            </w14:solidFill>
          </w14:textFill>
        </w:rPr>
        <w:t>）</w:t>
      </w:r>
    </w:p>
    <w:p>
      <w:pPr>
        <w:pStyle w:val="17"/>
        <w:spacing w:line="440" w:lineRule="exact"/>
        <w:rPr>
          <w:rFonts w:cs="Times New Roman"/>
          <w:b/>
          <w:bCs/>
          <w:color w:val="000000" w:themeColor="text1"/>
          <w:kern w:val="2"/>
          <w:sz w:val="28"/>
          <w:szCs w:val="32"/>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p>
    <w:p>
      <w:pPr>
        <w:pStyle w:val="17"/>
        <w:spacing w:line="440" w:lineRule="exact"/>
        <w:rPr>
          <w:rFonts w:hint="eastAsia" w:cs="Times New Roman"/>
          <w:b/>
          <w:bCs/>
          <w:color w:val="000000" w:themeColor="text1"/>
          <w:kern w:val="2"/>
          <w:sz w:val="28"/>
          <w:szCs w:val="32"/>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r>
        <w:rPr>
          <w:rFonts w:cs="Times New Roman"/>
          <w:b/>
          <w:bCs/>
          <w:color w:val="000000" w:themeColor="text1"/>
          <w:kern w:val="2"/>
          <w:sz w:val="28"/>
          <w:szCs w:val="32"/>
          <w14:textFill>
            <w14:solidFill>
              <w14:schemeClr w14:val="tx1"/>
            </w14:solidFill>
          </w14:textFill>
        </w:rPr>
        <w:t>七、</w:t>
      </w:r>
      <w:r>
        <w:rPr>
          <w:rFonts w:hint="eastAsia" w:cs="Times New Roman"/>
          <w:b/>
          <w:bCs/>
          <w:color w:val="000000" w:themeColor="text1"/>
          <w:kern w:val="2"/>
          <w:sz w:val="28"/>
          <w:szCs w:val="32"/>
          <w14:textFill>
            <w14:solidFill>
              <w14:schemeClr w14:val="tx1"/>
            </w14:solidFill>
          </w14:textFill>
        </w:rPr>
        <w:t>体系验证材料</w:t>
      </w:r>
      <w:bookmarkEnd w:id="0"/>
    </w:p>
    <w:p>
      <w:pPr>
        <w:pStyle w:val="17"/>
        <w:spacing w:line="440" w:lineRule="exact"/>
        <w:ind w:firstLine="48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投标人获得半年以上ISO9001质量体系认证、ISO14001环境体系认证OHSAS18001职业健康安全管理体系认证书、3A级企业信用等级的，只获得一项的得2分，获得两项的得4分，获得三项的得6分，获得四项的得8分，没有认证的不得分。</w:t>
      </w:r>
      <w:r>
        <w:rPr>
          <w:rFonts w:hint="eastAsia" w:asciiTheme="minorEastAsia" w:hAnsiTheme="minorEastAsia" w:eastAsiaTheme="minorEastAsia"/>
          <w:color w:val="000000" w:themeColor="text1"/>
          <w:szCs w:val="21"/>
          <w:lang w:eastAsia="zh-CN"/>
          <w14:textFill>
            <w14:solidFill>
              <w14:schemeClr w14:val="tx1"/>
            </w14:solidFill>
          </w14:textFill>
        </w:rPr>
        <w:t>注：</w:t>
      </w:r>
      <w:r>
        <w:rPr>
          <w:rFonts w:hint="eastAsia" w:asciiTheme="minorEastAsia" w:hAnsiTheme="minorEastAsia" w:eastAsiaTheme="minorEastAsia"/>
          <w:color w:val="000000" w:themeColor="text1"/>
          <w:szCs w:val="21"/>
          <w14:textFill>
            <w14:solidFill>
              <w14:schemeClr w14:val="tx1"/>
            </w14:solidFill>
          </w14:textFill>
        </w:rPr>
        <w:t>提供证书复印件</w:t>
      </w:r>
      <w:r>
        <w:rPr>
          <w:rFonts w:hint="eastAsia" w:asciiTheme="minorEastAsia" w:hAnsiTheme="minorEastAsia" w:eastAsiaTheme="minorEastAsia"/>
          <w:color w:val="000000" w:themeColor="text1"/>
          <w:szCs w:val="21"/>
          <w:lang w:eastAsia="zh-CN"/>
          <w14:textFill>
            <w14:solidFill>
              <w14:schemeClr w14:val="tx1"/>
            </w14:solidFill>
          </w14:textFill>
        </w:rPr>
        <w:t>并加盖公章</w:t>
      </w:r>
      <w:r>
        <w:rPr>
          <w:rFonts w:hint="eastAsia" w:asciiTheme="minorEastAsia" w:hAnsiTheme="minorEastAsia" w:eastAsiaTheme="minorEastAsia"/>
          <w:color w:val="000000" w:themeColor="text1"/>
          <w:szCs w:val="2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w:t>
      </w:r>
    </w:p>
    <w:p>
      <w:pPr>
        <w:pStyle w:val="17"/>
        <w:spacing w:line="440" w:lineRule="exact"/>
        <w:rPr>
          <w:color w:val="000000" w:themeColor="text1"/>
          <w14:textFill>
            <w14:solidFill>
              <w14:schemeClr w14:val="tx1"/>
            </w14:solidFill>
          </w14:textFill>
        </w:rPr>
      </w:pPr>
    </w:p>
    <w:p>
      <w:pPr>
        <w:pStyle w:val="17"/>
        <w:spacing w:line="440" w:lineRule="exact"/>
        <w:rPr>
          <w:color w:val="000000" w:themeColor="text1"/>
          <w14:textFill>
            <w14:solidFill>
              <w14:schemeClr w14:val="tx1"/>
            </w14:solidFill>
          </w14:textFill>
        </w:rPr>
      </w:pPr>
    </w:p>
    <w:p>
      <w:pPr>
        <w:pStyle w:val="17"/>
        <w:spacing w:line="440" w:lineRule="exact"/>
        <w:rPr>
          <w:color w:val="000000" w:themeColor="text1"/>
          <w14:textFill>
            <w14:solidFill>
              <w14:schemeClr w14:val="tx1"/>
            </w14:solidFill>
          </w14:textFill>
        </w:rPr>
      </w:pPr>
    </w:p>
    <w:p>
      <w:pPr>
        <w:pStyle w:val="17"/>
        <w:spacing w:line="440" w:lineRule="exact"/>
        <w:rPr>
          <w:color w:val="000000" w:themeColor="text1"/>
          <w14:textFill>
            <w14:solidFill>
              <w14:schemeClr w14:val="tx1"/>
            </w14:solidFill>
          </w14:textFill>
        </w:rPr>
      </w:pPr>
    </w:p>
    <w:p>
      <w:pPr>
        <w:pStyle w:val="17"/>
        <w:spacing w:line="440" w:lineRule="exact"/>
        <w:rPr>
          <w:color w:val="000000" w:themeColor="text1"/>
          <w14:textFill>
            <w14:solidFill>
              <w14:schemeClr w14:val="tx1"/>
            </w14:solidFill>
          </w14:textFill>
        </w:rPr>
      </w:pPr>
    </w:p>
    <w:p>
      <w:pPr>
        <w:pStyle w:val="17"/>
        <w:spacing w:line="440" w:lineRule="exact"/>
        <w:rPr>
          <w:color w:val="000000" w:themeColor="text1"/>
          <w14:textFill>
            <w14:solidFill>
              <w14:schemeClr w14:val="tx1"/>
            </w14:solidFill>
          </w14:textFill>
        </w:rPr>
      </w:pPr>
    </w:p>
    <w:p>
      <w:pPr>
        <w:pStyle w:val="17"/>
        <w:spacing w:line="440" w:lineRule="exact"/>
        <w:rPr>
          <w:color w:val="000000" w:themeColor="text1"/>
          <w14:textFill>
            <w14:solidFill>
              <w14:schemeClr w14:val="tx1"/>
            </w14:solidFill>
          </w14:textFill>
        </w:rPr>
      </w:pPr>
    </w:p>
    <w:p>
      <w:pPr>
        <w:pStyle w:val="17"/>
        <w:spacing w:line="440" w:lineRule="exact"/>
        <w:rPr>
          <w:color w:val="000000" w:themeColor="text1"/>
          <w14:textFill>
            <w14:solidFill>
              <w14:schemeClr w14:val="tx1"/>
            </w14:solidFill>
          </w14:textFill>
        </w:rPr>
      </w:pPr>
    </w:p>
    <w:p>
      <w:pPr>
        <w:pStyle w:val="17"/>
        <w:spacing w:line="440" w:lineRule="exact"/>
        <w:rPr>
          <w:color w:val="000000" w:themeColor="text1"/>
          <w14:textFill>
            <w14:solidFill>
              <w14:schemeClr w14:val="tx1"/>
            </w14:solidFill>
          </w14:textFill>
        </w:rPr>
      </w:pPr>
    </w:p>
    <w:p>
      <w:pPr>
        <w:pStyle w:val="17"/>
        <w:spacing w:line="440" w:lineRule="exact"/>
        <w:rPr>
          <w:color w:val="000000" w:themeColor="text1"/>
          <w14:textFill>
            <w14:solidFill>
              <w14:schemeClr w14:val="tx1"/>
            </w14:solidFill>
          </w14:textFill>
        </w:rPr>
      </w:pPr>
    </w:p>
    <w:p>
      <w:pPr>
        <w:pStyle w:val="17"/>
        <w:spacing w:line="440" w:lineRule="exact"/>
        <w:rPr>
          <w:color w:val="000000" w:themeColor="text1"/>
          <w14:textFill>
            <w14:solidFill>
              <w14:schemeClr w14:val="tx1"/>
            </w14:solidFill>
          </w14:textFill>
        </w:rPr>
      </w:pPr>
    </w:p>
    <w:p>
      <w:pPr>
        <w:pStyle w:val="17"/>
        <w:spacing w:line="440" w:lineRule="exact"/>
        <w:rPr>
          <w:color w:val="000000" w:themeColor="text1"/>
          <w14:textFill>
            <w14:solidFill>
              <w14:schemeClr w14:val="tx1"/>
            </w14:solidFill>
          </w14:textFill>
        </w:rPr>
      </w:pPr>
    </w:p>
    <w:p>
      <w:pPr>
        <w:pStyle w:val="17"/>
        <w:spacing w:line="440" w:lineRule="exact"/>
        <w:rPr>
          <w:color w:val="000000" w:themeColor="text1"/>
          <w14:textFill>
            <w14:solidFill>
              <w14:schemeClr w14:val="tx1"/>
            </w14:solidFill>
          </w14:textFill>
        </w:rPr>
      </w:pPr>
    </w:p>
    <w:p>
      <w:pPr>
        <w:pStyle w:val="17"/>
        <w:spacing w:line="440" w:lineRule="exact"/>
        <w:rPr>
          <w:color w:val="000000" w:themeColor="text1"/>
          <w14:textFill>
            <w14:solidFill>
              <w14:schemeClr w14:val="tx1"/>
            </w14:solidFill>
          </w14:textFill>
        </w:rPr>
      </w:pPr>
    </w:p>
    <w:p>
      <w:pPr>
        <w:pStyle w:val="17"/>
        <w:spacing w:line="440" w:lineRule="exact"/>
        <w:rPr>
          <w:color w:val="000000" w:themeColor="text1"/>
          <w14:textFill>
            <w14:solidFill>
              <w14:schemeClr w14:val="tx1"/>
            </w14:solidFill>
          </w14:textFill>
        </w:rPr>
      </w:pPr>
    </w:p>
    <w:p>
      <w:pPr>
        <w:pStyle w:val="17"/>
        <w:spacing w:line="440" w:lineRule="exact"/>
        <w:rPr>
          <w:color w:val="000000" w:themeColor="text1"/>
          <w14:textFill>
            <w14:solidFill>
              <w14:schemeClr w14:val="tx1"/>
            </w14:solidFill>
          </w14:textFill>
        </w:rPr>
      </w:pPr>
    </w:p>
    <w:p>
      <w:pPr>
        <w:pStyle w:val="17"/>
        <w:spacing w:line="440" w:lineRule="exact"/>
        <w:rPr>
          <w:color w:val="000000" w:themeColor="text1"/>
          <w14:textFill>
            <w14:solidFill>
              <w14:schemeClr w14:val="tx1"/>
            </w14:solidFill>
          </w14:textFill>
        </w:rPr>
      </w:pPr>
    </w:p>
    <w:p>
      <w:pPr>
        <w:pStyle w:val="17"/>
        <w:spacing w:line="440" w:lineRule="exact"/>
        <w:rPr>
          <w:color w:val="000000" w:themeColor="text1"/>
          <w14:textFill>
            <w14:solidFill>
              <w14:schemeClr w14:val="tx1"/>
            </w14:solidFill>
          </w14:textFill>
        </w:rPr>
      </w:pPr>
    </w:p>
    <w:p>
      <w:pPr>
        <w:pStyle w:val="17"/>
        <w:spacing w:line="440" w:lineRule="exact"/>
        <w:rPr>
          <w:color w:val="000000" w:themeColor="text1"/>
          <w14:textFill>
            <w14:solidFill>
              <w14:schemeClr w14:val="tx1"/>
            </w14:solidFill>
          </w14:textFill>
        </w:rPr>
      </w:pPr>
    </w:p>
    <w:p>
      <w:pPr>
        <w:pStyle w:val="17"/>
        <w:spacing w:line="440" w:lineRule="exact"/>
        <w:rPr>
          <w:color w:val="000000" w:themeColor="text1"/>
          <w14:textFill>
            <w14:solidFill>
              <w14:schemeClr w14:val="tx1"/>
            </w14:solidFill>
          </w14:textFill>
        </w:rPr>
      </w:pPr>
    </w:p>
    <w:p>
      <w:pPr>
        <w:pStyle w:val="17"/>
        <w:spacing w:line="440" w:lineRule="exact"/>
        <w:rPr>
          <w:color w:val="000000" w:themeColor="text1"/>
          <w14:textFill>
            <w14:solidFill>
              <w14:schemeClr w14:val="tx1"/>
            </w14:solidFill>
          </w14:textFill>
        </w:rPr>
      </w:pPr>
    </w:p>
    <w:p>
      <w:pPr>
        <w:pStyle w:val="17"/>
        <w:spacing w:line="440" w:lineRule="exact"/>
        <w:rPr>
          <w:color w:val="000000" w:themeColor="text1"/>
          <w14:textFill>
            <w14:solidFill>
              <w14:schemeClr w14:val="tx1"/>
            </w14:solidFill>
          </w14:textFill>
        </w:rPr>
      </w:pPr>
    </w:p>
    <w:p>
      <w:pPr>
        <w:pStyle w:val="17"/>
        <w:spacing w:line="440" w:lineRule="exact"/>
        <w:rPr>
          <w:color w:val="000000" w:themeColor="text1"/>
          <w14:textFill>
            <w14:solidFill>
              <w14:schemeClr w14:val="tx1"/>
            </w14:solidFill>
          </w14:textFill>
        </w:rPr>
      </w:pPr>
    </w:p>
    <w:p>
      <w:pPr>
        <w:pStyle w:val="17"/>
        <w:spacing w:line="440" w:lineRule="exact"/>
        <w:rPr>
          <w:color w:val="000000" w:themeColor="text1"/>
          <w14:textFill>
            <w14:solidFill>
              <w14:schemeClr w14:val="tx1"/>
            </w14:solidFill>
          </w14:textFill>
        </w:rPr>
      </w:pPr>
    </w:p>
    <w:p>
      <w:pPr>
        <w:pStyle w:val="6"/>
        <w:spacing w:before="120" w:after="120" w:line="440" w:lineRule="exact"/>
        <w:jc w:val="both"/>
        <w:rPr>
          <w:rFonts w:hAnsi="宋体"/>
          <w:color w:val="000000" w:themeColor="text1"/>
          <w:sz w:val="28"/>
          <w14:textFill>
            <w14:solidFill>
              <w14:schemeClr w14:val="tx1"/>
            </w14:solidFill>
          </w14:textFill>
        </w:rPr>
      </w:pPr>
      <w:r>
        <w:rPr>
          <w:rFonts w:hint="eastAsia" w:hAnsi="宋体"/>
          <w:color w:val="000000" w:themeColor="text1"/>
          <w:sz w:val="28"/>
          <w14:textFill>
            <w14:solidFill>
              <w14:schemeClr w14:val="tx1"/>
            </w14:solidFill>
          </w14:textFill>
        </w:rPr>
        <w:t>八、本地化服务保证措施材料</w:t>
      </w:r>
    </w:p>
    <w:p>
      <w:pPr>
        <w:pStyle w:val="17"/>
        <w:spacing w:line="440" w:lineRule="exact"/>
        <w:rPr>
          <w:rFonts w:ascii="宋体" w:hAnsi="宋体" w:cs="宋体"/>
          <w:color w:val="000000" w:themeColor="text1"/>
          <w:kern w:val="0"/>
          <w:sz w:val="24"/>
          <w:szCs w:val="21"/>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r>
        <w:rPr>
          <w:rFonts w:hint="eastAsia" w:asciiTheme="minorEastAsia" w:hAnsiTheme="minorEastAsia" w:eastAsiaTheme="minorEastAsia"/>
          <w:bCs/>
          <w:color w:val="000000" w:themeColor="text1"/>
          <w:sz w:val="24"/>
          <w14:textFill>
            <w14:solidFill>
              <w14:schemeClr w14:val="tx1"/>
            </w14:solidFill>
          </w14:textFill>
        </w:rPr>
        <w:t>投标</w:t>
      </w:r>
      <w:r>
        <w:rPr>
          <w:rFonts w:hint="eastAsia" w:asciiTheme="minorEastAsia" w:hAnsiTheme="minorEastAsia" w:eastAsiaTheme="minorEastAsia"/>
          <w:bCs/>
          <w:color w:val="000000" w:themeColor="text1"/>
          <w:sz w:val="24"/>
          <w:lang w:val="en-US" w:eastAsia="zh-CN"/>
          <w14:textFill>
            <w14:solidFill>
              <w14:schemeClr w14:val="tx1"/>
            </w14:solidFill>
          </w14:textFill>
        </w:rPr>
        <w:t>人</w:t>
      </w:r>
      <w:r>
        <w:rPr>
          <w:rFonts w:hint="eastAsia" w:asciiTheme="minorEastAsia" w:hAnsiTheme="minorEastAsia" w:eastAsiaTheme="minorEastAsia"/>
          <w:bCs/>
          <w:color w:val="000000" w:themeColor="text1"/>
          <w:sz w:val="24"/>
          <w14:textFill>
            <w14:solidFill>
              <w14:schemeClr w14:val="tx1"/>
            </w14:solidFill>
          </w14:textFill>
        </w:rPr>
        <w:t>需有本地化苗圃（提供相关证明材料，包括但不仅限于营业执照，租赁协议等），根据投标</w:t>
      </w:r>
      <w:r>
        <w:rPr>
          <w:rFonts w:hint="eastAsia" w:asciiTheme="minorEastAsia" w:hAnsiTheme="minorEastAsia" w:eastAsiaTheme="minorEastAsia"/>
          <w:bCs/>
          <w:color w:val="000000" w:themeColor="text1"/>
          <w:sz w:val="24"/>
          <w:lang w:val="en-US" w:eastAsia="zh-CN"/>
          <w14:textFill>
            <w14:solidFill>
              <w14:schemeClr w14:val="tx1"/>
            </w14:solidFill>
          </w14:textFill>
        </w:rPr>
        <w:t>人</w:t>
      </w:r>
      <w:r>
        <w:rPr>
          <w:rFonts w:hint="eastAsia" w:asciiTheme="minorEastAsia" w:hAnsiTheme="minorEastAsia" w:eastAsiaTheme="minorEastAsia"/>
          <w:bCs/>
          <w:color w:val="000000" w:themeColor="text1"/>
          <w:sz w:val="24"/>
          <w14:textFill>
            <w14:solidFill>
              <w14:schemeClr w14:val="tx1"/>
            </w14:solidFill>
          </w14:textFill>
        </w:rPr>
        <w:t>本地化苗圃相关材料和苗圃面积，由评委进行综合评分，面积</w:t>
      </w:r>
      <w:r>
        <w:rPr>
          <w:rFonts w:hint="eastAsia" w:asciiTheme="minorEastAsia" w:hAnsiTheme="minorEastAsia" w:eastAsiaTheme="minorEastAsia"/>
          <w:bCs/>
          <w:color w:val="000000" w:themeColor="text1"/>
          <w:sz w:val="24"/>
          <w:lang w:eastAsia="zh-CN"/>
          <w14:textFill>
            <w14:solidFill>
              <w14:schemeClr w14:val="tx1"/>
            </w14:solidFill>
          </w14:textFill>
        </w:rPr>
        <w:t>＜</w:t>
      </w:r>
      <w:r>
        <w:rPr>
          <w:rFonts w:hint="eastAsia" w:asciiTheme="minorEastAsia" w:hAnsiTheme="minorEastAsia" w:eastAsiaTheme="minorEastAsia"/>
          <w:bCs/>
          <w:color w:val="000000" w:themeColor="text1"/>
          <w:sz w:val="24"/>
          <w:lang w:val="en-US" w:eastAsia="zh-CN"/>
          <w14:textFill>
            <w14:solidFill>
              <w14:schemeClr w14:val="tx1"/>
            </w14:solidFill>
          </w14:textFill>
        </w:rPr>
        <w:t>5</w:t>
      </w:r>
      <w:r>
        <w:rPr>
          <w:rFonts w:hint="eastAsia" w:asciiTheme="minorEastAsia" w:hAnsiTheme="minorEastAsia" w:eastAsiaTheme="minorEastAsia"/>
          <w:bCs/>
          <w:color w:val="000000" w:themeColor="text1"/>
          <w:sz w:val="24"/>
          <w14:textFill>
            <w14:solidFill>
              <w14:schemeClr w14:val="tx1"/>
            </w14:solidFill>
          </w14:textFill>
        </w:rPr>
        <w:t>亩</w:t>
      </w:r>
      <w:r>
        <w:rPr>
          <w:rFonts w:hint="eastAsia" w:asciiTheme="minorEastAsia" w:hAnsiTheme="minorEastAsia" w:eastAsiaTheme="minorEastAsia"/>
          <w:bCs/>
          <w:color w:val="000000" w:themeColor="text1"/>
          <w:sz w:val="24"/>
          <w:lang w:val="en-US" w:eastAsia="zh-CN"/>
          <w14:textFill>
            <w14:solidFill>
              <w14:schemeClr w14:val="tx1"/>
            </w14:solidFill>
          </w14:textFill>
        </w:rPr>
        <w:t>的</w:t>
      </w:r>
      <w:r>
        <w:rPr>
          <w:rFonts w:hint="eastAsia" w:asciiTheme="minorEastAsia" w:hAnsiTheme="minorEastAsia" w:eastAsiaTheme="minorEastAsia"/>
          <w:bCs/>
          <w:color w:val="000000" w:themeColor="text1"/>
          <w:sz w:val="24"/>
          <w14:textFill>
            <w14:solidFill>
              <w14:schemeClr w14:val="tx1"/>
            </w14:solidFill>
          </w14:textFill>
        </w:rPr>
        <w:t>得1分，</w:t>
      </w:r>
      <w:r>
        <w:rPr>
          <w:rFonts w:hint="eastAsia" w:asciiTheme="minorEastAsia" w:hAnsiTheme="minorEastAsia" w:eastAsiaTheme="minorEastAsia"/>
          <w:bCs/>
          <w:color w:val="000000" w:themeColor="text1"/>
          <w:sz w:val="24"/>
          <w:lang w:eastAsia="zh-CN"/>
          <w14:textFill>
            <w14:solidFill>
              <w14:schemeClr w14:val="tx1"/>
            </w14:solidFill>
          </w14:textFill>
        </w:rPr>
        <w:t>面积≥</w:t>
      </w:r>
      <w:r>
        <w:rPr>
          <w:rFonts w:hint="eastAsia" w:asciiTheme="minorEastAsia" w:hAnsiTheme="minorEastAsia" w:eastAsiaTheme="minorEastAsia"/>
          <w:bCs/>
          <w:color w:val="000000" w:themeColor="text1"/>
          <w:sz w:val="24"/>
          <w:lang w:val="en-US" w:eastAsia="zh-CN"/>
          <w14:textFill>
            <w14:solidFill>
              <w14:schemeClr w14:val="tx1"/>
            </w14:solidFill>
          </w14:textFill>
        </w:rPr>
        <w:t>5亩且＜10亩</w:t>
      </w:r>
      <w:r>
        <w:rPr>
          <w:rFonts w:hint="eastAsia" w:asciiTheme="minorEastAsia" w:hAnsiTheme="minorEastAsia" w:eastAsiaTheme="minorEastAsia"/>
          <w:bCs/>
          <w:color w:val="000000" w:themeColor="text1"/>
          <w:sz w:val="24"/>
          <w14:textFill>
            <w14:solidFill>
              <w14:schemeClr w14:val="tx1"/>
            </w14:solidFill>
          </w14:textFill>
        </w:rPr>
        <w:t>得2分，</w:t>
      </w:r>
      <w:r>
        <w:rPr>
          <w:rFonts w:hint="eastAsia" w:asciiTheme="minorEastAsia" w:hAnsiTheme="minorEastAsia" w:eastAsiaTheme="minorEastAsia"/>
          <w:bCs/>
          <w:color w:val="000000" w:themeColor="text1"/>
          <w:sz w:val="24"/>
          <w:lang w:eastAsia="zh-CN"/>
          <w14:textFill>
            <w14:solidFill>
              <w14:schemeClr w14:val="tx1"/>
            </w14:solidFill>
          </w14:textFill>
        </w:rPr>
        <w:t>面积≥</w:t>
      </w:r>
      <w:r>
        <w:rPr>
          <w:rFonts w:hint="eastAsia" w:asciiTheme="minorEastAsia" w:hAnsiTheme="minorEastAsia" w:eastAsiaTheme="minorEastAsia"/>
          <w:bCs/>
          <w:color w:val="000000" w:themeColor="text1"/>
          <w:sz w:val="24"/>
          <w:lang w:val="en-US" w:eastAsia="zh-CN"/>
          <w14:textFill>
            <w14:solidFill>
              <w14:schemeClr w14:val="tx1"/>
            </w14:solidFill>
          </w14:textFill>
        </w:rPr>
        <w:t>10亩且＜20亩</w:t>
      </w:r>
      <w:r>
        <w:rPr>
          <w:rFonts w:hint="eastAsia" w:asciiTheme="minorEastAsia" w:hAnsiTheme="minorEastAsia" w:eastAsiaTheme="minorEastAsia"/>
          <w:bCs/>
          <w:color w:val="000000" w:themeColor="text1"/>
          <w:sz w:val="24"/>
          <w14:textFill>
            <w14:solidFill>
              <w14:schemeClr w14:val="tx1"/>
            </w14:solidFill>
          </w14:textFill>
        </w:rPr>
        <w:t>得3分，</w:t>
      </w:r>
      <w:r>
        <w:rPr>
          <w:rFonts w:hint="eastAsia" w:asciiTheme="minorEastAsia" w:hAnsiTheme="minorEastAsia" w:eastAsiaTheme="minorEastAsia"/>
          <w:bCs/>
          <w:color w:val="000000" w:themeColor="text1"/>
          <w:sz w:val="24"/>
          <w:lang w:eastAsia="zh-CN"/>
          <w14:textFill>
            <w14:solidFill>
              <w14:schemeClr w14:val="tx1"/>
            </w14:solidFill>
          </w14:textFill>
        </w:rPr>
        <w:t>面积≥</w:t>
      </w:r>
      <w:r>
        <w:rPr>
          <w:rFonts w:hint="eastAsia" w:asciiTheme="minorEastAsia" w:hAnsiTheme="minorEastAsia" w:eastAsiaTheme="minorEastAsia"/>
          <w:bCs/>
          <w:color w:val="000000" w:themeColor="text1"/>
          <w:sz w:val="24"/>
          <w:lang w:val="en-US" w:eastAsia="zh-CN"/>
          <w14:textFill>
            <w14:solidFill>
              <w14:schemeClr w14:val="tx1"/>
            </w14:solidFill>
          </w14:textFill>
        </w:rPr>
        <w:t>20亩且＜30亩</w:t>
      </w:r>
      <w:r>
        <w:rPr>
          <w:rFonts w:hint="eastAsia" w:asciiTheme="minorEastAsia" w:hAnsiTheme="minorEastAsia" w:eastAsiaTheme="minorEastAsia"/>
          <w:bCs/>
          <w:color w:val="000000" w:themeColor="text1"/>
          <w:sz w:val="24"/>
          <w14:textFill>
            <w14:solidFill>
              <w14:schemeClr w14:val="tx1"/>
            </w14:solidFill>
          </w14:textFill>
        </w:rPr>
        <w:t>得4分，30亩</w:t>
      </w:r>
      <w:r>
        <w:rPr>
          <w:rFonts w:hint="eastAsia" w:asciiTheme="minorEastAsia" w:hAnsiTheme="minorEastAsia" w:eastAsiaTheme="minorEastAsia"/>
          <w:bCs/>
          <w:color w:val="000000" w:themeColor="text1"/>
          <w:sz w:val="24"/>
          <w:lang w:val="en-US" w:eastAsia="zh-CN"/>
          <w14:textFill>
            <w14:solidFill>
              <w14:schemeClr w14:val="tx1"/>
            </w14:solidFill>
          </w14:textFill>
        </w:rPr>
        <w:t>及</w:t>
      </w:r>
      <w:r>
        <w:rPr>
          <w:rFonts w:hint="eastAsia" w:asciiTheme="minorEastAsia" w:hAnsiTheme="minorEastAsia" w:eastAsiaTheme="minorEastAsia"/>
          <w:bCs/>
          <w:color w:val="000000" w:themeColor="text1"/>
          <w:sz w:val="24"/>
          <w14:textFill>
            <w14:solidFill>
              <w14:schemeClr w14:val="tx1"/>
            </w14:solidFill>
          </w14:textFill>
        </w:rPr>
        <w:t>以上得6分，本项满分6分,不提供不得分。</w:t>
      </w:r>
      <w:r>
        <w:rPr>
          <w:rFonts w:hint="eastAsia" w:ascii="宋体" w:hAnsi="宋体"/>
          <w:color w:val="000000" w:themeColor="text1"/>
          <w:sz w:val="24"/>
          <w:szCs w:val="24"/>
          <w14:textFill>
            <w14:solidFill>
              <w14:schemeClr w14:val="tx1"/>
            </w14:solidFill>
          </w14:textFill>
        </w:rPr>
        <w:t>）</w:t>
      </w:r>
    </w:p>
    <w:p>
      <w:pPr>
        <w:pStyle w:val="17"/>
        <w:spacing w:line="440" w:lineRule="exact"/>
        <w:rPr>
          <w:rFonts w:cs="Times New Roman"/>
          <w:b/>
          <w:bCs/>
          <w:color w:val="000000" w:themeColor="text1"/>
          <w:kern w:val="2"/>
          <w:sz w:val="28"/>
          <w:szCs w:val="32"/>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p>
    <w:p>
      <w:pPr>
        <w:pStyle w:val="17"/>
        <w:spacing w:line="440" w:lineRule="exact"/>
        <w:rPr>
          <w:rFonts w:cs="Times New Roman"/>
          <w:b/>
          <w:bCs/>
          <w:color w:val="000000" w:themeColor="text1"/>
          <w:kern w:val="2"/>
          <w:sz w:val="28"/>
          <w:szCs w:val="32"/>
          <w14:textFill>
            <w14:solidFill>
              <w14:schemeClr w14:val="tx1"/>
            </w14:solidFill>
          </w14:textFill>
        </w:rPr>
      </w:pPr>
      <w:r>
        <w:rPr>
          <w:rFonts w:cs="Times New Roman"/>
          <w:b/>
          <w:bCs/>
          <w:color w:val="000000" w:themeColor="text1"/>
          <w:kern w:val="2"/>
          <w:sz w:val="28"/>
          <w:szCs w:val="32"/>
          <w14:textFill>
            <w14:solidFill>
              <w14:schemeClr w14:val="tx1"/>
            </w14:solidFill>
          </w14:textFill>
        </w:rPr>
        <w:t>九、</w:t>
      </w:r>
      <w:r>
        <w:rPr>
          <w:rFonts w:hint="eastAsia" w:cs="Times New Roman"/>
          <w:b/>
          <w:bCs/>
          <w:color w:val="000000" w:themeColor="text1"/>
          <w:kern w:val="2"/>
          <w:sz w:val="28"/>
          <w:szCs w:val="32"/>
          <w14:textFill>
            <w14:solidFill>
              <w14:schemeClr w14:val="tx1"/>
            </w14:solidFill>
          </w14:textFill>
        </w:rPr>
        <w:t>绿化环卫车辆材料</w:t>
      </w:r>
    </w:p>
    <w:p>
      <w:pPr>
        <w:spacing w:line="300" w:lineRule="auto"/>
        <w:rPr>
          <w:rFonts w:hint="eastAsia" w:asciiTheme="minorEastAsia" w:hAnsiTheme="minorEastAsia" w:eastAsiaTheme="minorEastAsia"/>
          <w:bCs/>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bookmarkStart w:id="1" w:name="_Toc71549798"/>
      <w:r>
        <w:rPr>
          <w:rFonts w:hint="eastAsia" w:asciiTheme="minorEastAsia" w:hAnsiTheme="minorEastAsia" w:eastAsiaTheme="minorEastAsia"/>
          <w:bCs/>
          <w:color w:val="000000" w:themeColor="text1"/>
          <w:sz w:val="24"/>
          <w:lang w:val="en-US" w:eastAsia="zh-CN"/>
          <w14:textFill>
            <w14:solidFill>
              <w14:schemeClr w14:val="tx1"/>
            </w14:solidFill>
          </w14:textFill>
        </w:rPr>
        <w:t>投标人</w:t>
      </w:r>
      <w:r>
        <w:rPr>
          <w:rFonts w:hint="eastAsia" w:asciiTheme="minorEastAsia" w:hAnsiTheme="minorEastAsia" w:eastAsiaTheme="minorEastAsia"/>
          <w:bCs/>
          <w:color w:val="000000" w:themeColor="text1"/>
          <w:sz w:val="24"/>
          <w14:textFill>
            <w14:solidFill>
              <w14:schemeClr w14:val="tx1"/>
            </w14:solidFill>
          </w14:textFill>
        </w:rPr>
        <w:t>具有的绿化环卫车辆数量：</w:t>
      </w:r>
      <w:r>
        <w:rPr>
          <w:rFonts w:hint="eastAsia" w:asciiTheme="minorEastAsia" w:hAnsiTheme="minorEastAsia" w:eastAsiaTheme="minorEastAsia"/>
          <w:bCs/>
          <w:color w:val="000000" w:themeColor="text1"/>
          <w:sz w:val="24"/>
          <w:lang w:val="en-US" w:eastAsia="zh-CN"/>
          <w14:textFill>
            <w14:solidFill>
              <w14:schemeClr w14:val="tx1"/>
            </w14:solidFill>
          </w14:textFill>
        </w:rPr>
        <w:t>每提供一台得2分，满分6分</w:t>
      </w:r>
      <w:r>
        <w:rPr>
          <w:rFonts w:hint="eastAsia" w:asciiTheme="minorEastAsia" w:hAnsiTheme="minorEastAsia" w:eastAsiaTheme="minorEastAsia"/>
          <w:bCs/>
          <w:color w:val="000000" w:themeColor="text1"/>
          <w:sz w:val="24"/>
          <w14:textFill>
            <w14:solidFill>
              <w14:schemeClr w14:val="tx1"/>
            </w14:solidFill>
          </w14:textFill>
        </w:rPr>
        <w:t>；没有车辆</w:t>
      </w:r>
      <w:r>
        <w:rPr>
          <w:rFonts w:hint="eastAsia" w:asciiTheme="minorEastAsia" w:hAnsiTheme="minorEastAsia" w:eastAsiaTheme="minorEastAsia"/>
          <w:bCs/>
          <w:color w:val="000000" w:themeColor="text1"/>
          <w:sz w:val="24"/>
          <w:lang w:val="en-US" w:eastAsia="zh-CN"/>
          <w14:textFill>
            <w14:solidFill>
              <w14:schemeClr w14:val="tx1"/>
            </w14:solidFill>
          </w14:textFill>
        </w:rPr>
        <w:t>不得分</w:t>
      </w:r>
      <w:r>
        <w:rPr>
          <w:rFonts w:hint="eastAsia" w:asciiTheme="minorEastAsia" w:hAnsiTheme="minorEastAsia" w:eastAsiaTheme="minorEastAsia"/>
          <w:bCs/>
          <w:color w:val="000000" w:themeColor="text1"/>
          <w:sz w:val="24"/>
          <w14:textFill>
            <w14:solidFill>
              <w14:schemeClr w14:val="tx1"/>
            </w14:solidFill>
          </w14:textFill>
        </w:rPr>
        <w:t>。</w:t>
      </w:r>
    </w:p>
    <w:p>
      <w:pPr>
        <w:pStyle w:val="14"/>
        <w:spacing w:line="440" w:lineRule="exact"/>
        <w:ind w:firstLine="0" w:firstLineChars="0"/>
        <w:rPr>
          <w:color w:val="000000" w:themeColor="text1"/>
          <w14:textFill>
            <w14:solidFill>
              <w14:schemeClr w14:val="tx1"/>
            </w14:solidFill>
          </w14:textFill>
        </w:rPr>
      </w:pPr>
      <w:r>
        <w:rPr>
          <w:rFonts w:hint="eastAsia" w:asciiTheme="minorEastAsia" w:hAnsiTheme="minorEastAsia" w:eastAsiaTheme="minorEastAsia"/>
          <w:bCs/>
          <w:color w:val="000000" w:themeColor="text1"/>
          <w:sz w:val="24"/>
          <w:lang w:val="en-US" w:eastAsia="zh-CN"/>
          <w14:textFill>
            <w14:solidFill>
              <w14:schemeClr w14:val="tx1"/>
            </w14:solidFill>
          </w14:textFill>
        </w:rPr>
        <w:t>注：</w:t>
      </w:r>
      <w:r>
        <w:rPr>
          <w:rFonts w:hint="eastAsia" w:asciiTheme="minorEastAsia" w:hAnsiTheme="minorEastAsia" w:eastAsiaTheme="minorEastAsia"/>
          <w:bCs/>
          <w:color w:val="000000" w:themeColor="text1"/>
          <w:sz w:val="24"/>
          <w14:textFill>
            <w14:solidFill>
              <w14:schemeClr w14:val="tx1"/>
            </w14:solidFill>
          </w14:textFill>
        </w:rPr>
        <w:t>需提供车辆有效行驶证，车辆所有人须是投标</w:t>
      </w:r>
      <w:r>
        <w:rPr>
          <w:rFonts w:hint="eastAsia" w:asciiTheme="minorEastAsia" w:hAnsiTheme="minorEastAsia" w:eastAsiaTheme="minorEastAsia"/>
          <w:bCs/>
          <w:color w:val="000000" w:themeColor="text1"/>
          <w:sz w:val="24"/>
          <w:lang w:val="en-US" w:eastAsia="zh-CN"/>
          <w14:textFill>
            <w14:solidFill>
              <w14:schemeClr w14:val="tx1"/>
            </w14:solidFill>
          </w14:textFill>
        </w:rPr>
        <w:t>人。）</w:t>
      </w:r>
    </w:p>
    <w:p>
      <w:pPr>
        <w:pStyle w:val="14"/>
        <w:spacing w:line="440" w:lineRule="exact"/>
        <w:ind w:firstLine="0" w:firstLineChars="0"/>
        <w:rPr>
          <w:color w:val="000000" w:themeColor="text1"/>
          <w14:textFill>
            <w14:solidFill>
              <w14:schemeClr w14:val="tx1"/>
            </w14:solidFill>
          </w14:textFill>
        </w:rPr>
      </w:pPr>
    </w:p>
    <w:p>
      <w:pPr>
        <w:pStyle w:val="14"/>
        <w:spacing w:line="440" w:lineRule="exact"/>
        <w:ind w:firstLine="0" w:firstLineChars="0"/>
        <w:rPr>
          <w:color w:val="000000" w:themeColor="text1"/>
          <w14:textFill>
            <w14:solidFill>
              <w14:schemeClr w14:val="tx1"/>
            </w14:solidFill>
          </w14:textFill>
        </w:rPr>
      </w:pPr>
    </w:p>
    <w:p>
      <w:pPr>
        <w:pStyle w:val="14"/>
        <w:spacing w:line="440" w:lineRule="exact"/>
        <w:ind w:firstLine="0" w:firstLineChars="0"/>
        <w:rPr>
          <w:color w:val="000000" w:themeColor="text1"/>
          <w14:textFill>
            <w14:solidFill>
              <w14:schemeClr w14:val="tx1"/>
            </w14:solidFill>
          </w14:textFill>
        </w:rPr>
      </w:pPr>
    </w:p>
    <w:p>
      <w:pPr>
        <w:pStyle w:val="14"/>
        <w:spacing w:line="440" w:lineRule="exact"/>
        <w:ind w:firstLine="0" w:firstLineChars="0"/>
        <w:rPr>
          <w:color w:val="000000" w:themeColor="text1"/>
          <w14:textFill>
            <w14:solidFill>
              <w14:schemeClr w14:val="tx1"/>
            </w14:solidFill>
          </w14:textFill>
        </w:rPr>
      </w:pPr>
    </w:p>
    <w:p>
      <w:pPr>
        <w:pStyle w:val="14"/>
        <w:spacing w:line="440" w:lineRule="exact"/>
        <w:ind w:firstLine="0" w:firstLineChars="0"/>
        <w:rPr>
          <w:color w:val="000000" w:themeColor="text1"/>
          <w14:textFill>
            <w14:solidFill>
              <w14:schemeClr w14:val="tx1"/>
            </w14:solidFill>
          </w14:textFill>
        </w:rPr>
      </w:pPr>
    </w:p>
    <w:p>
      <w:pPr>
        <w:pStyle w:val="14"/>
        <w:spacing w:line="440" w:lineRule="exact"/>
        <w:ind w:firstLine="0" w:firstLineChars="0"/>
        <w:rPr>
          <w:color w:val="000000" w:themeColor="text1"/>
          <w14:textFill>
            <w14:solidFill>
              <w14:schemeClr w14:val="tx1"/>
            </w14:solidFill>
          </w14:textFill>
        </w:rPr>
      </w:pPr>
    </w:p>
    <w:p>
      <w:pPr>
        <w:pStyle w:val="14"/>
        <w:spacing w:line="440" w:lineRule="exact"/>
        <w:ind w:firstLine="0" w:firstLineChars="0"/>
        <w:rPr>
          <w:color w:val="000000" w:themeColor="text1"/>
          <w14:textFill>
            <w14:solidFill>
              <w14:schemeClr w14:val="tx1"/>
            </w14:solidFill>
          </w14:textFill>
        </w:rPr>
      </w:pPr>
    </w:p>
    <w:p>
      <w:pPr>
        <w:pStyle w:val="14"/>
        <w:spacing w:line="440" w:lineRule="exact"/>
        <w:ind w:firstLine="0" w:firstLineChars="0"/>
        <w:rPr>
          <w:color w:val="000000" w:themeColor="text1"/>
          <w14:textFill>
            <w14:solidFill>
              <w14:schemeClr w14:val="tx1"/>
            </w14:solidFill>
          </w14:textFill>
        </w:rPr>
      </w:pPr>
    </w:p>
    <w:p>
      <w:pPr>
        <w:pStyle w:val="14"/>
        <w:spacing w:line="440" w:lineRule="exact"/>
        <w:ind w:firstLine="0" w:firstLineChars="0"/>
        <w:rPr>
          <w:color w:val="000000" w:themeColor="text1"/>
          <w14:textFill>
            <w14:solidFill>
              <w14:schemeClr w14:val="tx1"/>
            </w14:solidFill>
          </w14:textFill>
        </w:rPr>
      </w:pPr>
    </w:p>
    <w:p>
      <w:pPr>
        <w:pStyle w:val="14"/>
        <w:spacing w:line="440" w:lineRule="exact"/>
        <w:ind w:firstLine="0" w:firstLineChars="0"/>
        <w:rPr>
          <w:color w:val="000000" w:themeColor="text1"/>
          <w14:textFill>
            <w14:solidFill>
              <w14:schemeClr w14:val="tx1"/>
            </w14:solidFill>
          </w14:textFill>
        </w:rPr>
      </w:pPr>
    </w:p>
    <w:p>
      <w:pPr>
        <w:pStyle w:val="14"/>
        <w:spacing w:line="440" w:lineRule="exact"/>
        <w:ind w:firstLine="0" w:firstLineChars="0"/>
        <w:rPr>
          <w:color w:val="000000" w:themeColor="text1"/>
          <w14:textFill>
            <w14:solidFill>
              <w14:schemeClr w14:val="tx1"/>
            </w14:solidFill>
          </w14:textFill>
        </w:rPr>
      </w:pPr>
    </w:p>
    <w:p>
      <w:pPr>
        <w:pStyle w:val="14"/>
        <w:spacing w:line="440" w:lineRule="exact"/>
        <w:ind w:firstLine="0" w:firstLineChars="0"/>
        <w:rPr>
          <w:color w:val="000000" w:themeColor="text1"/>
          <w14:textFill>
            <w14:solidFill>
              <w14:schemeClr w14:val="tx1"/>
            </w14:solidFill>
          </w14:textFill>
        </w:rPr>
      </w:pPr>
    </w:p>
    <w:p>
      <w:pPr>
        <w:pStyle w:val="14"/>
        <w:spacing w:line="440" w:lineRule="exact"/>
        <w:ind w:firstLine="0" w:firstLineChars="0"/>
        <w:rPr>
          <w:color w:val="000000" w:themeColor="text1"/>
          <w14:textFill>
            <w14:solidFill>
              <w14:schemeClr w14:val="tx1"/>
            </w14:solidFill>
          </w14:textFill>
        </w:rPr>
      </w:pPr>
    </w:p>
    <w:p>
      <w:pPr>
        <w:pStyle w:val="14"/>
        <w:spacing w:line="440" w:lineRule="exact"/>
        <w:ind w:firstLine="0" w:firstLineChars="0"/>
        <w:rPr>
          <w:color w:val="000000" w:themeColor="text1"/>
          <w14:textFill>
            <w14:solidFill>
              <w14:schemeClr w14:val="tx1"/>
            </w14:solidFill>
          </w14:textFill>
        </w:rPr>
      </w:pPr>
    </w:p>
    <w:p>
      <w:pPr>
        <w:pStyle w:val="14"/>
        <w:spacing w:line="440" w:lineRule="exact"/>
        <w:ind w:firstLine="0" w:firstLineChars="0"/>
        <w:rPr>
          <w:color w:val="000000" w:themeColor="text1"/>
          <w14:textFill>
            <w14:solidFill>
              <w14:schemeClr w14:val="tx1"/>
            </w14:solidFill>
          </w14:textFill>
        </w:rPr>
      </w:pPr>
    </w:p>
    <w:p>
      <w:pPr>
        <w:pStyle w:val="14"/>
        <w:spacing w:line="440" w:lineRule="exact"/>
        <w:ind w:firstLine="0" w:firstLineChars="0"/>
        <w:rPr>
          <w:color w:val="000000" w:themeColor="text1"/>
          <w14:textFill>
            <w14:solidFill>
              <w14:schemeClr w14:val="tx1"/>
            </w14:solidFill>
          </w14:textFill>
        </w:rPr>
      </w:pPr>
    </w:p>
    <w:p>
      <w:pPr>
        <w:pStyle w:val="14"/>
        <w:spacing w:line="440" w:lineRule="exact"/>
        <w:ind w:firstLine="0" w:firstLineChars="0"/>
        <w:rPr>
          <w:color w:val="000000" w:themeColor="text1"/>
          <w14:textFill>
            <w14:solidFill>
              <w14:schemeClr w14:val="tx1"/>
            </w14:solidFill>
          </w14:textFill>
        </w:rPr>
      </w:pPr>
    </w:p>
    <w:p>
      <w:pPr>
        <w:pStyle w:val="14"/>
        <w:spacing w:line="440" w:lineRule="exact"/>
        <w:ind w:firstLine="0" w:firstLineChars="0"/>
        <w:rPr>
          <w:color w:val="000000" w:themeColor="text1"/>
          <w14:textFill>
            <w14:solidFill>
              <w14:schemeClr w14:val="tx1"/>
            </w14:solidFill>
          </w14:textFill>
        </w:rPr>
      </w:pPr>
    </w:p>
    <w:p>
      <w:pPr>
        <w:pStyle w:val="14"/>
        <w:spacing w:line="440" w:lineRule="exact"/>
        <w:ind w:firstLine="0" w:firstLineChars="0"/>
        <w:rPr>
          <w:color w:val="000000" w:themeColor="text1"/>
          <w14:textFill>
            <w14:solidFill>
              <w14:schemeClr w14:val="tx1"/>
            </w14:solidFill>
          </w14:textFill>
        </w:rPr>
      </w:pPr>
    </w:p>
    <w:p>
      <w:pPr>
        <w:widowControl/>
        <w:jc w:val="left"/>
        <w:rPr>
          <w:rFonts w:hint="eastAsia" w:hAnsi="宋体"/>
          <w:b/>
          <w:bCs/>
          <w:color w:val="000000" w:themeColor="text1"/>
          <w:sz w:val="28"/>
          <w14:textFill>
            <w14:solidFill>
              <w14:schemeClr w14:val="tx1"/>
            </w14:solidFill>
          </w14:textFill>
        </w:rPr>
      </w:pPr>
    </w:p>
    <w:p>
      <w:pPr>
        <w:pStyle w:val="2"/>
        <w:rPr>
          <w:rFonts w:hint="eastAsia" w:hAnsi="宋体"/>
          <w:b/>
          <w:bCs/>
          <w:color w:val="000000" w:themeColor="text1"/>
          <w:sz w:val="28"/>
          <w14:textFill>
            <w14:solidFill>
              <w14:schemeClr w14:val="tx1"/>
            </w14:solidFill>
          </w14:textFill>
        </w:rPr>
      </w:pPr>
    </w:p>
    <w:p>
      <w:pPr>
        <w:pStyle w:val="2"/>
        <w:rPr>
          <w:rFonts w:hint="eastAsia" w:hAnsi="宋体"/>
          <w:b/>
          <w:bCs/>
          <w:color w:val="000000" w:themeColor="text1"/>
          <w:sz w:val="28"/>
          <w14:textFill>
            <w14:solidFill>
              <w14:schemeClr w14:val="tx1"/>
            </w14:solidFill>
          </w14:textFill>
        </w:rPr>
      </w:pPr>
    </w:p>
    <w:p>
      <w:pPr>
        <w:pStyle w:val="2"/>
        <w:rPr>
          <w:rFonts w:hint="eastAsia" w:hAnsi="宋体"/>
          <w:b/>
          <w:bCs/>
          <w:color w:val="000000" w:themeColor="text1"/>
          <w:sz w:val="28"/>
          <w14:textFill>
            <w14:solidFill>
              <w14:schemeClr w14:val="tx1"/>
            </w14:solidFill>
          </w14:textFill>
        </w:rPr>
      </w:pPr>
    </w:p>
    <w:p>
      <w:pPr>
        <w:spacing w:before="62" w:beforeLines="20" w:after="62" w:afterLines="20"/>
        <w:jc w:val="center"/>
        <w:rPr>
          <w:rFonts w:ascii="宋体" w:hAnsi="宋体"/>
          <w:b/>
          <w:bCs/>
          <w:color w:val="000000" w:themeColor="text1"/>
          <w:sz w:val="24"/>
          <w:szCs w:val="24"/>
          <w14:textFill>
            <w14:solidFill>
              <w14:schemeClr w14:val="tx1"/>
            </w14:solidFill>
          </w14:textFill>
        </w:rPr>
      </w:pPr>
      <w:r>
        <w:rPr>
          <w:rFonts w:hint="eastAsia" w:hAnsi="宋体"/>
          <w:b/>
          <w:bCs/>
          <w:color w:val="000000" w:themeColor="text1"/>
          <w:sz w:val="28"/>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1236980</wp:posOffset>
                </wp:positionH>
                <wp:positionV relativeFrom="paragraph">
                  <wp:posOffset>2533650</wp:posOffset>
                </wp:positionV>
                <wp:extent cx="3860165" cy="727710"/>
                <wp:effectExtent l="9525" t="11430" r="6985" b="13335"/>
                <wp:wrapNone/>
                <wp:docPr id="1" name="组合 1"/>
                <wp:cNvGraphicFramePr/>
                <a:graphic xmlns:a="http://schemas.openxmlformats.org/drawingml/2006/main">
                  <a:graphicData uri="http://schemas.microsoft.com/office/word/2010/wordprocessingGroup">
                    <wpg:wgp>
                      <wpg:cNvGrpSpPr/>
                      <wpg:grpSpPr>
                        <a:xfrm>
                          <a:off x="0" y="0"/>
                          <a:ext cx="3860165" cy="727710"/>
                          <a:chOff x="3270" y="5789"/>
                          <a:chExt cx="6079" cy="1525"/>
                        </a:xfrm>
                      </wpg:grpSpPr>
                      <wps:wsp>
                        <wps:cNvPr id="2" name="自选图形 13"/>
                        <wps:cNvSpPr>
                          <a:spLocks noChangeArrowheads="1"/>
                        </wps:cNvSpPr>
                        <wps:spPr bwMode="auto">
                          <a:xfrm>
                            <a:off x="3270" y="5789"/>
                            <a:ext cx="2794" cy="1525"/>
                          </a:xfrm>
                          <a:prstGeom prst="roundRect">
                            <a:avLst>
                              <a:gd name="adj" fmla="val 16667"/>
                            </a:avLst>
                          </a:prstGeom>
                          <a:solidFill>
                            <a:srgbClr val="FFFFFF"/>
                          </a:solidFill>
                          <a:ln w="9525">
                            <a:solidFill>
                              <a:srgbClr val="000000"/>
                            </a:solidFill>
                            <a:round/>
                          </a:ln>
                        </wps:spPr>
                        <wps:txbx>
                          <w:txbxContent>
                            <w:p>
                              <w:pPr>
                                <w:rPr>
                                  <w:color w:val="FF0000"/>
                                </w:rPr>
                              </w:pPr>
                            </w:p>
                            <w:p>
                              <w:pPr>
                                <w:jc w:val="center"/>
                                <w:rPr>
                                  <w:color w:val="FF0000"/>
                                </w:rPr>
                              </w:pPr>
                              <w:r>
                                <w:rPr>
                                  <w:rFonts w:hint="eastAsia"/>
                                  <w:color w:val="FF0000"/>
                                </w:rPr>
                                <w:t>授权代表身份证正面</w:t>
                              </w:r>
                            </w:p>
                            <w:p>
                              <w:pPr>
                                <w:jc w:val="center"/>
                                <w:rPr>
                                  <w:color w:val="FF0000"/>
                                  <w:szCs w:val="21"/>
                                </w:rPr>
                              </w:pPr>
                              <w:r>
                                <w:rPr>
                                  <w:rFonts w:hint="eastAsia"/>
                                  <w:color w:val="FF0000"/>
                                </w:rPr>
                                <w:t>复印件或影印件</w:t>
                              </w:r>
                            </w:p>
                          </w:txbxContent>
                        </wps:txbx>
                        <wps:bodyPr rot="0" vert="horz" wrap="square" lIns="91440" tIns="45720" rIns="91440" bIns="45720" anchor="t" anchorCtr="0" upright="1">
                          <a:noAutofit/>
                        </wps:bodyPr>
                      </wps:wsp>
                      <wps:wsp>
                        <wps:cNvPr id="3" name="自选图形 14"/>
                        <wps:cNvSpPr>
                          <a:spLocks noChangeArrowheads="1"/>
                        </wps:cNvSpPr>
                        <wps:spPr bwMode="auto">
                          <a:xfrm>
                            <a:off x="6555" y="5789"/>
                            <a:ext cx="2794" cy="1525"/>
                          </a:xfrm>
                          <a:prstGeom prst="roundRect">
                            <a:avLst>
                              <a:gd name="adj" fmla="val 16667"/>
                            </a:avLst>
                          </a:prstGeom>
                          <a:solidFill>
                            <a:srgbClr val="FFFFFF"/>
                          </a:solidFill>
                          <a:ln w="9525">
                            <a:solidFill>
                              <a:srgbClr val="000000"/>
                            </a:solidFill>
                            <a:round/>
                          </a:ln>
                        </wps:spPr>
                        <wps:txb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复印件或影印件</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7.4pt;margin-top:199.5pt;height:57.3pt;width:303.95pt;z-index:251659264;mso-width-relative:page;mso-height-relative:page;" coordorigin="3270,5789" coordsize="6079,1525" o:gfxdata="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&#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NX88xPbAAAACwEAAA8AAAAAAAAAAQAgAAAAIgAAAGRy&#10;cy9kb3ducmV2LnhtbFBLAQIUABQAAAAIAIdO4kDI83GP5gIAAJ4IAAAOAAAAAAAAAAEAIAAAACoB&#10;AABkcnMvZTJvRG9jLnhtbFBLBQYAAAAABgAGAFkBAACCBgAAAAA=&#10;">
                <o:lock v:ext="edit" aspectratio="f"/>
                <v:roundrect id="自选图形 13" o:spid="_x0000_s1026" o:spt="2" style="position:absolute;left:3270;top:5789;height:1525;width:2794;" fillcolor="#FFFFFF" filled="t" stroked="t" coordsize="21600,21600" arcsize="0.166666666666667" o:gfxdata="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lSNG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授权代表身份证正面</w:t>
                        </w:r>
                      </w:p>
                      <w:p>
                        <w:pPr>
                          <w:jc w:val="center"/>
                          <w:rPr>
                            <w:color w:val="FF0000"/>
                            <w:szCs w:val="21"/>
                          </w:rPr>
                        </w:pPr>
                        <w:r>
                          <w:rPr>
                            <w:rFonts w:hint="eastAsia"/>
                            <w:color w:val="FF0000"/>
                          </w:rPr>
                          <w:t>复印件或影印件</w:t>
                        </w:r>
                      </w:p>
                    </w:txbxContent>
                  </v:textbox>
                </v:roundrect>
                <v:roundrect id="自选图形 14" o:spid="_x0000_s1026" o:spt="2" style="position:absolute;left:6555;top:5789;height:1525;width:2794;" fillcolor="#FFFFFF" filled="t" stroked="t" coordsize="21600,21600" arcsize="0.166666666666667" o:gfxdata="UEsDBAoAAAAAAIdO4kAAAAAAAAAAAAAAAAAEAAAAZHJzL1BLAwQUAAAACACHTuJAkentSrwAAADa&#10;AAAADwAAAGRycy9kb3ducmV2LnhtbEWPwW7CMBBE70j8g7VIvYFNU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p7Uq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复印件或影印件</w:t>
                        </w:r>
                      </w:p>
                    </w:txbxContent>
                  </v:textbox>
                </v:roundrect>
              </v:group>
            </w:pict>
          </mc:Fallback>
        </mc:AlternateContent>
      </w:r>
      <w:r>
        <w:rPr>
          <w:rFonts w:hint="eastAsia" w:hAnsi="宋体"/>
          <w:b/>
          <w:bCs/>
          <w:color w:val="000000" w:themeColor="text1"/>
          <w:sz w:val="28"/>
          <w14:textFill>
            <w14:solidFill>
              <w14:schemeClr w14:val="tx1"/>
            </w14:solidFill>
          </w14:textFill>
        </w:rPr>
        <w:t>十．投标授权书</w:t>
      </w:r>
      <w:bookmarkEnd w:id="1"/>
    </w:p>
    <w:p>
      <w:pPr>
        <w:pStyle w:val="7"/>
        <w:snapToGrid w:val="0"/>
        <w:spacing w:line="360" w:lineRule="auto"/>
        <w:ind w:firstLine="480" w:firstLineChars="200"/>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本授权书声明：</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公司（工厂）授权</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r>
        <w:rPr>
          <w:rFonts w:hint="eastAsia" w:hAnsi="宋体"/>
          <w:b/>
          <w:color w:val="000000" w:themeColor="text1"/>
          <w:sz w:val="24"/>
          <w:szCs w:val="24"/>
          <w14:textFill>
            <w14:solidFill>
              <w14:schemeClr w14:val="tx1"/>
            </w14:solidFill>
          </w14:textFill>
        </w:rPr>
        <w:t>投标人授权代表姓名、职务，手机号码</w:t>
      </w:r>
      <w:r>
        <w:rPr>
          <w:rFonts w:hint="eastAsia" w:hAnsi="宋体"/>
          <w:color w:val="000000" w:themeColor="text1"/>
          <w:sz w:val="24"/>
          <w:szCs w:val="24"/>
          <w14:textFill>
            <w14:solidFill>
              <w14:schemeClr w14:val="tx1"/>
            </w14:solidFill>
          </w14:textFill>
        </w:rPr>
        <w:t>）代表本公司（工厂）参加</w:t>
      </w:r>
      <w:r>
        <w:rPr>
          <w:rFonts w:hint="eastAsia" w:hAnsi="宋体"/>
          <w:color w:val="000000" w:themeColor="text1"/>
          <w:sz w:val="24"/>
          <w:szCs w:val="24"/>
          <w:u w:val="single"/>
          <w14:textFill>
            <w14:solidFill>
              <w14:schemeClr w14:val="tx1"/>
            </w14:solidFill>
          </w14:textFill>
        </w:rPr>
        <w:t>安徽创新馆屋顶花园及北门花池</w:t>
      </w:r>
      <w:r>
        <w:rPr>
          <w:rFonts w:hint="eastAsia" w:hAnsi="宋体"/>
          <w:color w:val="000000" w:themeColor="text1"/>
          <w:sz w:val="24"/>
          <w:szCs w:val="24"/>
          <w:u w:val="single"/>
          <w:lang w:val="en-US" w:eastAsia="zh-CN"/>
          <w14:textFill>
            <w14:solidFill>
              <w14:schemeClr w14:val="tx1"/>
            </w14:solidFill>
          </w14:textFill>
        </w:rPr>
        <w:t>绿化养护服务商遴选</w:t>
      </w:r>
      <w:r>
        <w:rPr>
          <w:rFonts w:hint="eastAsia" w:hAnsi="宋体"/>
          <w:color w:val="000000" w:themeColor="text1"/>
          <w:sz w:val="24"/>
          <w:szCs w:val="24"/>
          <w:u w:val="single"/>
          <w14:textFill>
            <w14:solidFill>
              <w14:schemeClr w14:val="tx1"/>
            </w14:solidFill>
          </w14:textFill>
        </w:rPr>
        <w:t>项目</w:t>
      </w:r>
      <w:r>
        <w:rPr>
          <w:rFonts w:hint="eastAsia" w:hAnsi="宋体"/>
          <w:color w:val="000000" w:themeColor="text1"/>
          <w:sz w:val="24"/>
          <w:szCs w:val="24"/>
          <w14:textFill>
            <w14:solidFill>
              <w14:schemeClr w14:val="tx1"/>
            </w14:solidFill>
          </w14:textFill>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7"/>
        <w:snapToGrid w:val="0"/>
        <w:spacing w:line="360" w:lineRule="auto"/>
        <w:ind w:firstLine="480" w:firstLineChars="200"/>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本授权书自出具之日起生效。</w:t>
      </w:r>
    </w:p>
    <w:p>
      <w:pPr>
        <w:spacing w:line="360" w:lineRule="auto"/>
        <w:rPr>
          <w:rFonts w:ascii="宋体" w:hAnsi="宋体"/>
          <w:color w:val="000000" w:themeColor="text1"/>
          <w:sz w:val="24"/>
          <w:szCs w:val="24"/>
          <w14:textFill>
            <w14:solidFill>
              <w14:schemeClr w14:val="tx1"/>
            </w14:solidFill>
          </w14:textFill>
        </w:rPr>
      </w:pPr>
    </w:p>
    <w:p>
      <w:pPr>
        <w:spacing w:line="360" w:lineRule="auto"/>
        <w:ind w:firstLine="645"/>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特此声明。</w:t>
      </w:r>
    </w:p>
    <w:p>
      <w:pPr>
        <w:spacing w:line="360" w:lineRule="auto"/>
        <w:jc w:val="center"/>
        <w:rPr>
          <w:rFonts w:ascii="宋体" w:hAnsi="宋体"/>
          <w:color w:val="000000" w:themeColor="text1"/>
          <w:sz w:val="24"/>
          <w:szCs w:val="24"/>
          <w14:textFill>
            <w14:solidFill>
              <w14:schemeClr w14:val="tx1"/>
            </w14:solidFill>
          </w14:textFill>
        </w:rPr>
      </w:pPr>
    </w:p>
    <w:p>
      <w:pPr>
        <w:spacing w:line="360" w:lineRule="auto"/>
        <w:rPr>
          <w:rFonts w:ascii="宋体" w:hAnsi="宋体"/>
          <w:color w:val="000000" w:themeColor="text1"/>
          <w:sz w:val="24"/>
          <w:szCs w:val="24"/>
          <w14:textFill>
            <w14:solidFill>
              <w14:schemeClr w14:val="tx1"/>
            </w14:solidFill>
          </w14:textFill>
        </w:rPr>
      </w:pPr>
    </w:p>
    <w:p>
      <w:pPr>
        <w:spacing w:line="360" w:lineRule="auto"/>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投标人公章：</w:t>
      </w:r>
      <w:r>
        <w:rPr>
          <w:rFonts w:hint="eastAsia" w:ascii="宋体" w:hAnsi="宋体"/>
          <w:b/>
          <w:bCs/>
          <w:color w:val="000000" w:themeColor="text1"/>
          <w:sz w:val="24"/>
          <w:szCs w:val="24"/>
          <w:u w:val="single"/>
          <w14:textFill>
            <w14:solidFill>
              <w14:schemeClr w14:val="tx1"/>
            </w14:solidFill>
          </w14:textFill>
        </w:rPr>
        <w:t xml:space="preserve">                    </w:t>
      </w:r>
    </w:p>
    <w:p>
      <w:pPr>
        <w:spacing w:line="36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日           期：</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p>
    <w:p>
      <w:pPr>
        <w:rPr>
          <w:rFonts w:ascii="宋体" w:hAnsi="宋体"/>
          <w:color w:val="000000" w:themeColor="text1"/>
          <w:sz w:val="24"/>
          <w:szCs w:val="24"/>
          <w14:textFill>
            <w14:solidFill>
              <w14:schemeClr w14:val="tx1"/>
            </w14:solidFill>
          </w14:textFill>
        </w:rPr>
      </w:pPr>
    </w:p>
    <w:p>
      <w:pPr>
        <w:rPr>
          <w:rFonts w:ascii="宋体" w:hAnsi="宋体"/>
          <w:color w:val="000000" w:themeColor="text1"/>
          <w:sz w:val="24"/>
          <w:szCs w:val="24"/>
          <w14:textFill>
            <w14:solidFill>
              <w14:schemeClr w14:val="tx1"/>
            </w14:solidFill>
          </w14:textFill>
        </w:rPr>
      </w:pPr>
    </w:p>
    <w:p>
      <w:pPr>
        <w:pStyle w:val="7"/>
        <w:snapToGrid w:val="0"/>
        <w:spacing w:line="360" w:lineRule="auto"/>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注：</w:t>
      </w:r>
    </w:p>
    <w:p>
      <w:pPr>
        <w:pStyle w:val="7"/>
        <w:snapToGrid w:val="0"/>
        <w:spacing w:line="360" w:lineRule="auto"/>
        <w:jc w:val="left"/>
        <w:rPr>
          <w:rFonts w:hAnsi="宋体"/>
          <w:color w:val="000000" w:themeColor="text1"/>
          <w:sz w:val="24"/>
          <w:szCs w:val="28"/>
          <w14:textFill>
            <w14:solidFill>
              <w14:schemeClr w14:val="tx1"/>
            </w14:solidFill>
          </w14:textFill>
        </w:rPr>
      </w:pPr>
      <w:r>
        <w:rPr>
          <w:rFonts w:hint="eastAsia" w:hAnsi="宋体"/>
          <w:color w:val="000000" w:themeColor="text1"/>
          <w:sz w:val="24"/>
          <w:szCs w:val="28"/>
          <w14:textFill>
            <w14:solidFill>
              <w14:schemeClr w14:val="tx1"/>
            </w14:solidFill>
          </w14:textFill>
        </w:rPr>
        <w:t>1.本项目只允许有唯一的投标人授权代表，投标文件中提供授权代表身份证</w:t>
      </w:r>
      <w:r>
        <w:rPr>
          <w:rFonts w:hint="eastAsia" w:hAnsi="宋体"/>
          <w:color w:val="000000" w:themeColor="text1"/>
          <w:sz w:val="24"/>
          <w14:textFill>
            <w14:solidFill>
              <w14:schemeClr w14:val="tx1"/>
            </w14:solidFill>
          </w14:textFill>
        </w:rPr>
        <w:t>复印件或影印件</w:t>
      </w:r>
      <w:r>
        <w:rPr>
          <w:rFonts w:hint="eastAsia" w:hAnsi="宋体"/>
          <w:color w:val="000000" w:themeColor="text1"/>
          <w:sz w:val="24"/>
          <w:szCs w:val="28"/>
          <w14:textFill>
            <w14:solidFill>
              <w14:schemeClr w14:val="tx1"/>
            </w14:solidFill>
          </w14:textFill>
        </w:rPr>
        <w:t>。</w:t>
      </w:r>
    </w:p>
    <w:p>
      <w:pPr>
        <w:pStyle w:val="7"/>
        <w:snapToGrid w:val="0"/>
        <w:spacing w:line="360" w:lineRule="auto"/>
        <w:jc w:val="left"/>
        <w:rPr>
          <w:rFonts w:hAnsi="宋体"/>
          <w:color w:val="000000" w:themeColor="text1"/>
          <w:sz w:val="24"/>
          <w14:textFill>
            <w14:solidFill>
              <w14:schemeClr w14:val="tx1"/>
            </w14:solidFill>
          </w14:textFill>
        </w:rPr>
      </w:pPr>
      <w:r>
        <w:rPr>
          <w:rFonts w:hint="eastAsia" w:hAnsi="宋体"/>
          <w:color w:val="000000" w:themeColor="text1"/>
          <w:sz w:val="24"/>
          <w:szCs w:val="28"/>
          <w14:textFill>
            <w14:solidFill>
              <w14:schemeClr w14:val="tx1"/>
            </w14:solidFill>
          </w14:textFill>
        </w:rPr>
        <w:t>2.法定代表人参加投标的无需此件，</w:t>
      </w:r>
      <w:r>
        <w:rPr>
          <w:rFonts w:hint="eastAsia" w:hAnsi="宋体"/>
          <w:color w:val="000000" w:themeColor="text1"/>
          <w:sz w:val="24"/>
          <w14:textFill>
            <w14:solidFill>
              <w14:schemeClr w14:val="tx1"/>
            </w14:solidFill>
          </w14:textFill>
        </w:rPr>
        <w:t>但投标文件中须提供法定代表人身份证复印件或影印件。</w:t>
      </w:r>
    </w:p>
    <w:p>
      <w:pPr>
        <w:pStyle w:val="7"/>
        <w:snapToGrid w:val="0"/>
        <w:spacing w:line="360" w:lineRule="auto"/>
        <w:jc w:val="left"/>
        <w:rPr>
          <w:rFonts w:hAnsi="宋体"/>
          <w:color w:val="000000" w:themeColor="text1"/>
          <w:sz w:val="24"/>
          <w14:textFill>
            <w14:solidFill>
              <w14:schemeClr w14:val="tx1"/>
            </w14:solidFill>
          </w14:textFill>
        </w:rPr>
      </w:pPr>
    </w:p>
    <w:p>
      <w:pPr>
        <w:pStyle w:val="7"/>
        <w:snapToGrid w:val="0"/>
        <w:spacing w:line="360" w:lineRule="auto"/>
        <w:jc w:val="left"/>
        <w:rPr>
          <w:rFonts w:hAnsi="宋体"/>
          <w:b/>
          <w:bCs/>
          <w:color w:val="000000" w:themeColor="text1"/>
          <w:sz w:val="28"/>
          <w:szCs w:val="32"/>
          <w14:textFill>
            <w14:solidFill>
              <w14:schemeClr w14:val="tx1"/>
            </w14:solidFill>
          </w14:textFill>
        </w:rPr>
      </w:pPr>
    </w:p>
    <w:p>
      <w:pPr>
        <w:pStyle w:val="7"/>
        <w:snapToGrid w:val="0"/>
        <w:spacing w:line="360" w:lineRule="auto"/>
        <w:jc w:val="left"/>
        <w:rPr>
          <w:rFonts w:hAnsi="宋体"/>
          <w:b/>
          <w:bCs/>
          <w:color w:val="000000" w:themeColor="text1"/>
          <w:sz w:val="28"/>
          <w:szCs w:val="32"/>
          <w14:textFill>
            <w14:solidFill>
              <w14:schemeClr w14:val="tx1"/>
            </w14:solidFill>
          </w14:textFill>
        </w:rPr>
      </w:pPr>
    </w:p>
    <w:p>
      <w:pPr>
        <w:pStyle w:val="7"/>
        <w:snapToGrid w:val="0"/>
        <w:spacing w:line="360" w:lineRule="auto"/>
        <w:jc w:val="left"/>
        <w:rPr>
          <w:rFonts w:hAnsi="宋体"/>
          <w:b/>
          <w:bCs/>
          <w:color w:val="000000" w:themeColor="text1"/>
          <w:sz w:val="28"/>
          <w:szCs w:val="32"/>
          <w14:textFill>
            <w14:solidFill>
              <w14:schemeClr w14:val="tx1"/>
            </w14:solidFill>
          </w14:textFill>
        </w:rPr>
      </w:pPr>
    </w:p>
    <w:p>
      <w:pPr>
        <w:pStyle w:val="7"/>
        <w:snapToGrid w:val="0"/>
        <w:spacing w:line="360" w:lineRule="auto"/>
        <w:jc w:val="left"/>
        <w:rPr>
          <w:rFonts w:hAnsi="宋体"/>
          <w:b/>
          <w:bCs/>
          <w:color w:val="000000" w:themeColor="text1"/>
          <w:sz w:val="28"/>
          <w:szCs w:val="32"/>
          <w14:textFill>
            <w14:solidFill>
              <w14:schemeClr w14:val="tx1"/>
            </w14:solidFill>
          </w14:textFill>
        </w:rPr>
      </w:pPr>
    </w:p>
    <w:p>
      <w:pPr>
        <w:pStyle w:val="7"/>
        <w:snapToGrid w:val="0"/>
        <w:spacing w:line="360" w:lineRule="auto"/>
        <w:jc w:val="left"/>
        <w:rPr>
          <w:rFonts w:hAnsi="宋体"/>
          <w:b/>
          <w:bCs/>
          <w:color w:val="000000" w:themeColor="text1"/>
          <w:sz w:val="28"/>
          <w:szCs w:val="32"/>
          <w14:textFill>
            <w14:solidFill>
              <w14:schemeClr w14:val="tx1"/>
            </w14:solidFill>
          </w14:textFill>
        </w:rPr>
      </w:pPr>
    </w:p>
    <w:p>
      <w:pPr>
        <w:pStyle w:val="7"/>
        <w:snapToGrid w:val="0"/>
        <w:spacing w:line="360" w:lineRule="auto"/>
        <w:jc w:val="left"/>
        <w:rPr>
          <w:rFonts w:hAnsi="宋体"/>
          <w:b/>
          <w:bCs/>
          <w:color w:val="000000" w:themeColor="text1"/>
          <w:sz w:val="28"/>
          <w:szCs w:val="32"/>
          <w14:textFill>
            <w14:solidFill>
              <w14:schemeClr w14:val="tx1"/>
            </w14:solidFill>
          </w14:textFill>
        </w:rPr>
      </w:pPr>
      <w:r>
        <w:rPr>
          <w:rFonts w:hAnsi="宋体"/>
          <w:b/>
          <w:bCs/>
          <w:color w:val="000000" w:themeColor="text1"/>
          <w:sz w:val="28"/>
          <w:szCs w:val="32"/>
          <w14:textFill>
            <w14:solidFill>
              <w14:schemeClr w14:val="tx1"/>
            </w14:solidFill>
          </w14:textFill>
        </w:rPr>
        <w:t>十</w:t>
      </w:r>
      <w:r>
        <w:rPr>
          <w:rFonts w:hint="eastAsia" w:hAnsi="宋体"/>
          <w:b/>
          <w:bCs/>
          <w:color w:val="000000" w:themeColor="text1"/>
          <w:sz w:val="28"/>
          <w:szCs w:val="32"/>
          <w14:textFill>
            <w14:solidFill>
              <w14:schemeClr w14:val="tx1"/>
            </w14:solidFill>
          </w14:textFill>
        </w:rPr>
        <w:t>一</w:t>
      </w:r>
      <w:r>
        <w:rPr>
          <w:rFonts w:hAnsi="宋体"/>
          <w:b/>
          <w:bCs/>
          <w:color w:val="000000" w:themeColor="text1"/>
          <w:sz w:val="28"/>
          <w:szCs w:val="32"/>
          <w14:textFill>
            <w14:solidFill>
              <w14:schemeClr w14:val="tx1"/>
            </w14:solidFill>
          </w14:textFill>
        </w:rPr>
        <w:t>、投标人认为其他需要提供的材料</w:t>
      </w:r>
    </w:p>
    <w:p>
      <w:pPr>
        <w:pStyle w:val="17"/>
        <w:rPr>
          <w:color w:val="000000" w:themeColor="text1"/>
          <w14:textFill>
            <w14:solidFill>
              <w14:schemeClr w14:val="tx1"/>
            </w14:solidFill>
          </w14:textFill>
        </w:rPr>
      </w:pPr>
    </w:p>
    <w:sectPr>
      <w:pgSz w:w="11906" w:h="16838"/>
      <w:pgMar w:top="2098" w:right="1503" w:bottom="1871" w:left="15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swiss"/>
    <w:pitch w:val="default"/>
    <w:sig w:usb0="00000001" w:usb1="080E0000" w:usb2="00000000" w:usb3="00000000" w:csb0="00040000" w:csb1="00000000"/>
  </w:font>
  <w:font w:name="方正公文小标宋">
    <w:altName w:val="宋体"/>
    <w:panose1 w:val="00000000000000000000"/>
    <w:charset w:val="86"/>
    <w:family w:val="auto"/>
    <w:pitch w:val="default"/>
    <w:sig w:usb0="00000000" w:usb1="00000000"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D45344"/>
    <w:multiLevelType w:val="multilevel"/>
    <w:tmpl w:val="2AD4534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D34DA51"/>
    <w:multiLevelType w:val="singleLevel"/>
    <w:tmpl w:val="2D34DA5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0E55D8"/>
    <w:rsid w:val="00011802"/>
    <w:rsid w:val="00040BEE"/>
    <w:rsid w:val="000742A9"/>
    <w:rsid w:val="00097B53"/>
    <w:rsid w:val="000D3E0F"/>
    <w:rsid w:val="000D4064"/>
    <w:rsid w:val="000D4797"/>
    <w:rsid w:val="00105E75"/>
    <w:rsid w:val="00170BE6"/>
    <w:rsid w:val="00172196"/>
    <w:rsid w:val="001724D0"/>
    <w:rsid w:val="0019117F"/>
    <w:rsid w:val="00195A34"/>
    <w:rsid w:val="001A0ED1"/>
    <w:rsid w:val="001A2B5C"/>
    <w:rsid w:val="001B0C7B"/>
    <w:rsid w:val="001C6019"/>
    <w:rsid w:val="001E1C3C"/>
    <w:rsid w:val="001F697B"/>
    <w:rsid w:val="00201103"/>
    <w:rsid w:val="00204496"/>
    <w:rsid w:val="0027695A"/>
    <w:rsid w:val="00296E8C"/>
    <w:rsid w:val="00304973"/>
    <w:rsid w:val="00317BEB"/>
    <w:rsid w:val="003350CA"/>
    <w:rsid w:val="003433C9"/>
    <w:rsid w:val="00357A7D"/>
    <w:rsid w:val="003909F0"/>
    <w:rsid w:val="00393E7A"/>
    <w:rsid w:val="003A4C46"/>
    <w:rsid w:val="003B27AB"/>
    <w:rsid w:val="003C4962"/>
    <w:rsid w:val="00446105"/>
    <w:rsid w:val="00447D57"/>
    <w:rsid w:val="004578D2"/>
    <w:rsid w:val="00462D5D"/>
    <w:rsid w:val="00467C4D"/>
    <w:rsid w:val="00467C5A"/>
    <w:rsid w:val="004B552E"/>
    <w:rsid w:val="004D06BB"/>
    <w:rsid w:val="004D4D49"/>
    <w:rsid w:val="00501127"/>
    <w:rsid w:val="00505C39"/>
    <w:rsid w:val="00505F4A"/>
    <w:rsid w:val="005154B2"/>
    <w:rsid w:val="00521966"/>
    <w:rsid w:val="00534266"/>
    <w:rsid w:val="00560849"/>
    <w:rsid w:val="00585719"/>
    <w:rsid w:val="005B4640"/>
    <w:rsid w:val="005C5BC0"/>
    <w:rsid w:val="005D29AB"/>
    <w:rsid w:val="005D6849"/>
    <w:rsid w:val="005D7A82"/>
    <w:rsid w:val="005F6A62"/>
    <w:rsid w:val="00616F23"/>
    <w:rsid w:val="00620212"/>
    <w:rsid w:val="00641092"/>
    <w:rsid w:val="0067257C"/>
    <w:rsid w:val="0068699A"/>
    <w:rsid w:val="00693981"/>
    <w:rsid w:val="006A1171"/>
    <w:rsid w:val="006B2019"/>
    <w:rsid w:val="006D02E6"/>
    <w:rsid w:val="006D2C48"/>
    <w:rsid w:val="006E45BC"/>
    <w:rsid w:val="00701C8C"/>
    <w:rsid w:val="00707439"/>
    <w:rsid w:val="0074317F"/>
    <w:rsid w:val="00745630"/>
    <w:rsid w:val="00756A7F"/>
    <w:rsid w:val="0077690B"/>
    <w:rsid w:val="00781894"/>
    <w:rsid w:val="007932B4"/>
    <w:rsid w:val="007C3422"/>
    <w:rsid w:val="007E4CA5"/>
    <w:rsid w:val="008072E9"/>
    <w:rsid w:val="008374FA"/>
    <w:rsid w:val="00842121"/>
    <w:rsid w:val="00854669"/>
    <w:rsid w:val="008575BE"/>
    <w:rsid w:val="0086462D"/>
    <w:rsid w:val="008C028F"/>
    <w:rsid w:val="008C6F49"/>
    <w:rsid w:val="008C784B"/>
    <w:rsid w:val="008D6846"/>
    <w:rsid w:val="008D7DF4"/>
    <w:rsid w:val="008E5336"/>
    <w:rsid w:val="008F3AC4"/>
    <w:rsid w:val="008F44AE"/>
    <w:rsid w:val="009454EF"/>
    <w:rsid w:val="00980AB0"/>
    <w:rsid w:val="009A48CD"/>
    <w:rsid w:val="009C08AC"/>
    <w:rsid w:val="009C3F75"/>
    <w:rsid w:val="009E2388"/>
    <w:rsid w:val="00A027F8"/>
    <w:rsid w:val="00A043FE"/>
    <w:rsid w:val="00A06E23"/>
    <w:rsid w:val="00A2080D"/>
    <w:rsid w:val="00A45BC9"/>
    <w:rsid w:val="00A625DD"/>
    <w:rsid w:val="00A757C3"/>
    <w:rsid w:val="00A804CC"/>
    <w:rsid w:val="00A90329"/>
    <w:rsid w:val="00A94626"/>
    <w:rsid w:val="00AA7EEA"/>
    <w:rsid w:val="00AB2E55"/>
    <w:rsid w:val="00B124A1"/>
    <w:rsid w:val="00B149BD"/>
    <w:rsid w:val="00B93B3A"/>
    <w:rsid w:val="00BC4752"/>
    <w:rsid w:val="00BE3FD4"/>
    <w:rsid w:val="00BF4D03"/>
    <w:rsid w:val="00C037E7"/>
    <w:rsid w:val="00C16D41"/>
    <w:rsid w:val="00C27203"/>
    <w:rsid w:val="00C724DF"/>
    <w:rsid w:val="00C91610"/>
    <w:rsid w:val="00CB01E6"/>
    <w:rsid w:val="00CC1A8F"/>
    <w:rsid w:val="00D1576A"/>
    <w:rsid w:val="00D15BB7"/>
    <w:rsid w:val="00D41B3B"/>
    <w:rsid w:val="00D552CA"/>
    <w:rsid w:val="00D615EC"/>
    <w:rsid w:val="00D7746E"/>
    <w:rsid w:val="00D93346"/>
    <w:rsid w:val="00D979D9"/>
    <w:rsid w:val="00DB0735"/>
    <w:rsid w:val="00DC0162"/>
    <w:rsid w:val="00DF3B2F"/>
    <w:rsid w:val="00E06B0E"/>
    <w:rsid w:val="00E13B79"/>
    <w:rsid w:val="00E207D9"/>
    <w:rsid w:val="00E40E39"/>
    <w:rsid w:val="00E563EC"/>
    <w:rsid w:val="00E6398A"/>
    <w:rsid w:val="00EA5BD9"/>
    <w:rsid w:val="00EB65C8"/>
    <w:rsid w:val="00ED0EAC"/>
    <w:rsid w:val="00ED2814"/>
    <w:rsid w:val="00F011C0"/>
    <w:rsid w:val="00F25C1E"/>
    <w:rsid w:val="00F46188"/>
    <w:rsid w:val="00FA5450"/>
    <w:rsid w:val="00FB4BC4"/>
    <w:rsid w:val="00FC2C70"/>
    <w:rsid w:val="00FC5AA7"/>
    <w:rsid w:val="01BE7323"/>
    <w:rsid w:val="02BD34B1"/>
    <w:rsid w:val="030B27C9"/>
    <w:rsid w:val="03AC4AFA"/>
    <w:rsid w:val="03B47796"/>
    <w:rsid w:val="03C86237"/>
    <w:rsid w:val="04275653"/>
    <w:rsid w:val="04393308"/>
    <w:rsid w:val="04FF3EDA"/>
    <w:rsid w:val="0586368E"/>
    <w:rsid w:val="05CD0844"/>
    <w:rsid w:val="06216DC8"/>
    <w:rsid w:val="064636FB"/>
    <w:rsid w:val="0677717A"/>
    <w:rsid w:val="069A65B0"/>
    <w:rsid w:val="0757672E"/>
    <w:rsid w:val="076F3599"/>
    <w:rsid w:val="07717112"/>
    <w:rsid w:val="08105E4C"/>
    <w:rsid w:val="081303C8"/>
    <w:rsid w:val="08B03CF3"/>
    <w:rsid w:val="09026AF8"/>
    <w:rsid w:val="091361A6"/>
    <w:rsid w:val="095011A8"/>
    <w:rsid w:val="09614CFA"/>
    <w:rsid w:val="09CC4EC7"/>
    <w:rsid w:val="0A1B17B6"/>
    <w:rsid w:val="0A2F0DBE"/>
    <w:rsid w:val="0A83110A"/>
    <w:rsid w:val="0A980775"/>
    <w:rsid w:val="0AC43BFC"/>
    <w:rsid w:val="0AC51722"/>
    <w:rsid w:val="0AE47DFA"/>
    <w:rsid w:val="0AFD0EBC"/>
    <w:rsid w:val="0B004B80"/>
    <w:rsid w:val="0B460AB5"/>
    <w:rsid w:val="0B955598"/>
    <w:rsid w:val="0BBA4FFF"/>
    <w:rsid w:val="0CDB35D9"/>
    <w:rsid w:val="0D6B6211"/>
    <w:rsid w:val="0DA27AF9"/>
    <w:rsid w:val="0DFC545B"/>
    <w:rsid w:val="0F0942D3"/>
    <w:rsid w:val="0F841BAC"/>
    <w:rsid w:val="10142F30"/>
    <w:rsid w:val="10771710"/>
    <w:rsid w:val="10D87582"/>
    <w:rsid w:val="119F4A7B"/>
    <w:rsid w:val="11AE7AAE"/>
    <w:rsid w:val="11D16BFE"/>
    <w:rsid w:val="11DD37F5"/>
    <w:rsid w:val="12B446C8"/>
    <w:rsid w:val="13251E20"/>
    <w:rsid w:val="13484F1B"/>
    <w:rsid w:val="134C29E0"/>
    <w:rsid w:val="13537988"/>
    <w:rsid w:val="141352AC"/>
    <w:rsid w:val="14842BC4"/>
    <w:rsid w:val="14972381"/>
    <w:rsid w:val="150317C5"/>
    <w:rsid w:val="15320DE9"/>
    <w:rsid w:val="1546345F"/>
    <w:rsid w:val="157955E3"/>
    <w:rsid w:val="15932B49"/>
    <w:rsid w:val="15AB60E4"/>
    <w:rsid w:val="16CF41AB"/>
    <w:rsid w:val="16D9143B"/>
    <w:rsid w:val="16FA2753"/>
    <w:rsid w:val="17005FBC"/>
    <w:rsid w:val="176A1687"/>
    <w:rsid w:val="1783099B"/>
    <w:rsid w:val="178B169C"/>
    <w:rsid w:val="17A77BC2"/>
    <w:rsid w:val="19B12138"/>
    <w:rsid w:val="1A051DA2"/>
    <w:rsid w:val="1A2F3AEC"/>
    <w:rsid w:val="1AA44EB0"/>
    <w:rsid w:val="1ADF6CAF"/>
    <w:rsid w:val="1BBB4BA7"/>
    <w:rsid w:val="1BFB4FA4"/>
    <w:rsid w:val="1C744D56"/>
    <w:rsid w:val="1CCC4909"/>
    <w:rsid w:val="1CEB14BC"/>
    <w:rsid w:val="1D900CB1"/>
    <w:rsid w:val="1DAF4298"/>
    <w:rsid w:val="1DCB3248"/>
    <w:rsid w:val="1DF63C75"/>
    <w:rsid w:val="1E1265D5"/>
    <w:rsid w:val="1E816227"/>
    <w:rsid w:val="1EE6134D"/>
    <w:rsid w:val="1F7A6012"/>
    <w:rsid w:val="1FC14756"/>
    <w:rsid w:val="1FDA1374"/>
    <w:rsid w:val="20143515"/>
    <w:rsid w:val="206375BB"/>
    <w:rsid w:val="20801F1B"/>
    <w:rsid w:val="20A76F23"/>
    <w:rsid w:val="20B77599"/>
    <w:rsid w:val="20DD736E"/>
    <w:rsid w:val="210E55D8"/>
    <w:rsid w:val="21874E47"/>
    <w:rsid w:val="22C56B99"/>
    <w:rsid w:val="22EC5646"/>
    <w:rsid w:val="23A6613D"/>
    <w:rsid w:val="24303C58"/>
    <w:rsid w:val="2498423A"/>
    <w:rsid w:val="24B81EA4"/>
    <w:rsid w:val="24F0183C"/>
    <w:rsid w:val="25007ACF"/>
    <w:rsid w:val="25042926"/>
    <w:rsid w:val="25096983"/>
    <w:rsid w:val="25583467"/>
    <w:rsid w:val="25670A00"/>
    <w:rsid w:val="25E371D4"/>
    <w:rsid w:val="266D5C2C"/>
    <w:rsid w:val="26CF59AB"/>
    <w:rsid w:val="27562E4F"/>
    <w:rsid w:val="27A21806"/>
    <w:rsid w:val="27C70430"/>
    <w:rsid w:val="28013942"/>
    <w:rsid w:val="281D62A2"/>
    <w:rsid w:val="286F11F3"/>
    <w:rsid w:val="28F33BD2"/>
    <w:rsid w:val="299A0788"/>
    <w:rsid w:val="2ABF1892"/>
    <w:rsid w:val="2BA2543C"/>
    <w:rsid w:val="2BA967CA"/>
    <w:rsid w:val="2BBD4024"/>
    <w:rsid w:val="2BE710A1"/>
    <w:rsid w:val="2BE9306B"/>
    <w:rsid w:val="2C304F8C"/>
    <w:rsid w:val="2C7C5C8D"/>
    <w:rsid w:val="2D045C82"/>
    <w:rsid w:val="2D7918D9"/>
    <w:rsid w:val="2D7C3237"/>
    <w:rsid w:val="2D9258B9"/>
    <w:rsid w:val="2DCA0C7A"/>
    <w:rsid w:val="2DE915E7"/>
    <w:rsid w:val="2E6C5ABD"/>
    <w:rsid w:val="2E6D5A10"/>
    <w:rsid w:val="2EA550C2"/>
    <w:rsid w:val="2FB361F0"/>
    <w:rsid w:val="2FFB15BE"/>
    <w:rsid w:val="307976F4"/>
    <w:rsid w:val="30B81561"/>
    <w:rsid w:val="313D4AEA"/>
    <w:rsid w:val="3158746F"/>
    <w:rsid w:val="318B706D"/>
    <w:rsid w:val="319F5CFD"/>
    <w:rsid w:val="3203475A"/>
    <w:rsid w:val="323F171E"/>
    <w:rsid w:val="32D54349"/>
    <w:rsid w:val="32D61730"/>
    <w:rsid w:val="32FB4834"/>
    <w:rsid w:val="33705E1F"/>
    <w:rsid w:val="34164C19"/>
    <w:rsid w:val="3489363D"/>
    <w:rsid w:val="34DD1293"/>
    <w:rsid w:val="35AB0C97"/>
    <w:rsid w:val="36EF10A6"/>
    <w:rsid w:val="36F6488E"/>
    <w:rsid w:val="373F1858"/>
    <w:rsid w:val="37910C2D"/>
    <w:rsid w:val="37D41629"/>
    <w:rsid w:val="38080D1C"/>
    <w:rsid w:val="3850234F"/>
    <w:rsid w:val="390573D3"/>
    <w:rsid w:val="390D4A19"/>
    <w:rsid w:val="39822409"/>
    <w:rsid w:val="39D94828"/>
    <w:rsid w:val="3A744447"/>
    <w:rsid w:val="3A804B9A"/>
    <w:rsid w:val="3A993EAE"/>
    <w:rsid w:val="3AEC222F"/>
    <w:rsid w:val="3B633D30"/>
    <w:rsid w:val="3BC44F5A"/>
    <w:rsid w:val="3BCD02B3"/>
    <w:rsid w:val="3BE710E1"/>
    <w:rsid w:val="3CCC056A"/>
    <w:rsid w:val="3D0D729A"/>
    <w:rsid w:val="3D3D290E"/>
    <w:rsid w:val="3D6A2080"/>
    <w:rsid w:val="3D793B23"/>
    <w:rsid w:val="3D954E00"/>
    <w:rsid w:val="3DD2289E"/>
    <w:rsid w:val="3DF31B27"/>
    <w:rsid w:val="3E270777"/>
    <w:rsid w:val="3EA94BC4"/>
    <w:rsid w:val="3F9133A5"/>
    <w:rsid w:val="3FA4757D"/>
    <w:rsid w:val="3FB03AE9"/>
    <w:rsid w:val="3FCE0156"/>
    <w:rsid w:val="400B332C"/>
    <w:rsid w:val="40275AB8"/>
    <w:rsid w:val="404B2362"/>
    <w:rsid w:val="406F68CD"/>
    <w:rsid w:val="40ED0AAF"/>
    <w:rsid w:val="4105404B"/>
    <w:rsid w:val="41B31CF9"/>
    <w:rsid w:val="41DB2FCC"/>
    <w:rsid w:val="426D5BAD"/>
    <w:rsid w:val="433A3D54"/>
    <w:rsid w:val="439E42E3"/>
    <w:rsid w:val="43ED0597"/>
    <w:rsid w:val="45097E82"/>
    <w:rsid w:val="45AA78B4"/>
    <w:rsid w:val="45AF0A29"/>
    <w:rsid w:val="45D24718"/>
    <w:rsid w:val="45E71FB3"/>
    <w:rsid w:val="461D5993"/>
    <w:rsid w:val="46601D24"/>
    <w:rsid w:val="46632D83"/>
    <w:rsid w:val="46DC1E07"/>
    <w:rsid w:val="4744016C"/>
    <w:rsid w:val="4819662E"/>
    <w:rsid w:val="48311BC9"/>
    <w:rsid w:val="486C7D0F"/>
    <w:rsid w:val="48DB1B35"/>
    <w:rsid w:val="49627B61"/>
    <w:rsid w:val="49647D7D"/>
    <w:rsid w:val="497A75A0"/>
    <w:rsid w:val="4A5C2802"/>
    <w:rsid w:val="4A5D0A54"/>
    <w:rsid w:val="4A7D10F6"/>
    <w:rsid w:val="4A8116B2"/>
    <w:rsid w:val="4AC929FC"/>
    <w:rsid w:val="4B2315A2"/>
    <w:rsid w:val="4B447E66"/>
    <w:rsid w:val="4C667968"/>
    <w:rsid w:val="4C7D2A1C"/>
    <w:rsid w:val="4C7E4CB1"/>
    <w:rsid w:val="4CC0376C"/>
    <w:rsid w:val="4D043409"/>
    <w:rsid w:val="4D203205"/>
    <w:rsid w:val="4D4B7289"/>
    <w:rsid w:val="4D5A665F"/>
    <w:rsid w:val="4DB0533F"/>
    <w:rsid w:val="4DF07E31"/>
    <w:rsid w:val="4E353A96"/>
    <w:rsid w:val="4E6A7BE3"/>
    <w:rsid w:val="4F701341"/>
    <w:rsid w:val="4F912F4E"/>
    <w:rsid w:val="4FB21842"/>
    <w:rsid w:val="4FDF1F0B"/>
    <w:rsid w:val="505D7080"/>
    <w:rsid w:val="50FC51B0"/>
    <w:rsid w:val="51037E7B"/>
    <w:rsid w:val="51143E36"/>
    <w:rsid w:val="519759E7"/>
    <w:rsid w:val="51A61C2D"/>
    <w:rsid w:val="51AB45A4"/>
    <w:rsid w:val="51C13FBE"/>
    <w:rsid w:val="52091A22"/>
    <w:rsid w:val="523C6431"/>
    <w:rsid w:val="52C35B14"/>
    <w:rsid w:val="52CC08C8"/>
    <w:rsid w:val="534E2F07"/>
    <w:rsid w:val="536015B5"/>
    <w:rsid w:val="53743BED"/>
    <w:rsid w:val="53E2646E"/>
    <w:rsid w:val="542425E2"/>
    <w:rsid w:val="54B43966"/>
    <w:rsid w:val="54D2203E"/>
    <w:rsid w:val="553468E8"/>
    <w:rsid w:val="55F83D27"/>
    <w:rsid w:val="57B83428"/>
    <w:rsid w:val="57DE6240"/>
    <w:rsid w:val="587358E6"/>
    <w:rsid w:val="58DA6322"/>
    <w:rsid w:val="5B7200D7"/>
    <w:rsid w:val="5D215911"/>
    <w:rsid w:val="5D4E247E"/>
    <w:rsid w:val="5E443D28"/>
    <w:rsid w:val="5F5226F9"/>
    <w:rsid w:val="5FB94527"/>
    <w:rsid w:val="60DB671F"/>
    <w:rsid w:val="60ED7F18"/>
    <w:rsid w:val="60FB0B6F"/>
    <w:rsid w:val="620D0B5A"/>
    <w:rsid w:val="627E3805"/>
    <w:rsid w:val="62A23AE5"/>
    <w:rsid w:val="62CB6496"/>
    <w:rsid w:val="638210D3"/>
    <w:rsid w:val="646F78AA"/>
    <w:rsid w:val="648B2856"/>
    <w:rsid w:val="64C31397"/>
    <w:rsid w:val="65093DF3"/>
    <w:rsid w:val="6532605F"/>
    <w:rsid w:val="65C37EAD"/>
    <w:rsid w:val="667A7536"/>
    <w:rsid w:val="66952ECC"/>
    <w:rsid w:val="66E41B9D"/>
    <w:rsid w:val="678E6299"/>
    <w:rsid w:val="67CD5CE5"/>
    <w:rsid w:val="67D70E6A"/>
    <w:rsid w:val="683A1F7D"/>
    <w:rsid w:val="696265EF"/>
    <w:rsid w:val="6A1F69AA"/>
    <w:rsid w:val="6C167172"/>
    <w:rsid w:val="6C535443"/>
    <w:rsid w:val="6C537AB1"/>
    <w:rsid w:val="6C787517"/>
    <w:rsid w:val="6C9360FF"/>
    <w:rsid w:val="6CE801F9"/>
    <w:rsid w:val="6D714693"/>
    <w:rsid w:val="6DCD73EF"/>
    <w:rsid w:val="6DEE5CE3"/>
    <w:rsid w:val="6E3A43B9"/>
    <w:rsid w:val="6E950501"/>
    <w:rsid w:val="6EAB7730"/>
    <w:rsid w:val="6EAF0BC3"/>
    <w:rsid w:val="6F4D07E7"/>
    <w:rsid w:val="6F5210A0"/>
    <w:rsid w:val="6FE1724C"/>
    <w:rsid w:val="70221C74"/>
    <w:rsid w:val="70A43AAD"/>
    <w:rsid w:val="70CF64F2"/>
    <w:rsid w:val="715120D5"/>
    <w:rsid w:val="71BF6BDA"/>
    <w:rsid w:val="735F6D3B"/>
    <w:rsid w:val="73FB4CB6"/>
    <w:rsid w:val="748879F1"/>
    <w:rsid w:val="757C0DDE"/>
    <w:rsid w:val="758753A2"/>
    <w:rsid w:val="758941F6"/>
    <w:rsid w:val="760A306F"/>
    <w:rsid w:val="765B5EE0"/>
    <w:rsid w:val="76654669"/>
    <w:rsid w:val="76D70BCA"/>
    <w:rsid w:val="7763329E"/>
    <w:rsid w:val="77A613DD"/>
    <w:rsid w:val="77ED4572"/>
    <w:rsid w:val="78126A72"/>
    <w:rsid w:val="782B18E2"/>
    <w:rsid w:val="78CA10FB"/>
    <w:rsid w:val="78F46178"/>
    <w:rsid w:val="794A141B"/>
    <w:rsid w:val="79C43D9C"/>
    <w:rsid w:val="7A923E9A"/>
    <w:rsid w:val="7B0A57DF"/>
    <w:rsid w:val="7B186645"/>
    <w:rsid w:val="7B8E4662"/>
    <w:rsid w:val="7BD81D81"/>
    <w:rsid w:val="7C156B31"/>
    <w:rsid w:val="7C457D32"/>
    <w:rsid w:val="7CB947E0"/>
    <w:rsid w:val="7CE22EBE"/>
    <w:rsid w:val="7D520FCE"/>
    <w:rsid w:val="7D7C46F8"/>
    <w:rsid w:val="7DE133FB"/>
    <w:rsid w:val="7F1B341B"/>
    <w:rsid w:val="7F6838E3"/>
    <w:rsid w:val="7F7A7D81"/>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2"/>
    <w:basedOn w:val="1"/>
    <w:next w:val="1"/>
    <w:link w:val="2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2"/>
    <w:qFormat/>
    <w:uiPriority w:val="0"/>
    <w:pPr>
      <w:keepNext/>
      <w:keepLines/>
      <w:spacing w:before="260" w:after="260" w:line="416" w:lineRule="auto"/>
      <w:jc w:val="center"/>
      <w:outlineLvl w:val="2"/>
    </w:pPr>
    <w:rPr>
      <w:rFonts w:ascii="宋体" w:hAnsi="Calibri"/>
      <w:b/>
      <w:bCs/>
      <w:sz w:val="32"/>
      <w:szCs w:val="32"/>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kern w:val="2"/>
      <w:sz w:val="21"/>
      <w:szCs w:val="24"/>
    </w:rPr>
  </w:style>
  <w:style w:type="paragraph" w:styleId="3">
    <w:name w:val="Body Text Indent"/>
    <w:basedOn w:val="1"/>
    <w:next w:val="4"/>
    <w:qFormat/>
    <w:uiPriority w:val="0"/>
    <w:pPr>
      <w:spacing w:after="120"/>
      <w:ind w:left="420" w:leftChars="200"/>
    </w:pPr>
    <w:rPr>
      <w:kern w:val="0"/>
      <w:sz w:val="20"/>
    </w:rPr>
  </w:style>
  <w:style w:type="paragraph" w:styleId="4">
    <w:name w:val="envelope return"/>
    <w:basedOn w:val="1"/>
    <w:qFormat/>
    <w:uiPriority w:val="0"/>
    <w:pPr>
      <w:snapToGrid w:val="0"/>
    </w:pPr>
    <w:rPr>
      <w:rFonts w:ascii="Arial" w:hAnsi="Arial"/>
    </w:rPr>
  </w:style>
  <w:style w:type="paragraph" w:styleId="7">
    <w:name w:val="Plain Text"/>
    <w:basedOn w:val="1"/>
    <w:link w:val="23"/>
    <w:qFormat/>
    <w:uiPriority w:val="0"/>
    <w:rPr>
      <w:rFonts w:ascii="宋体" w:hAnsi="Courier New"/>
      <w:szCs w:val="20"/>
    </w:rPr>
  </w:style>
  <w:style w:type="paragraph" w:styleId="8">
    <w:name w:val="Balloon Text"/>
    <w:basedOn w:val="1"/>
    <w:link w:val="24"/>
    <w:semiHidden/>
    <w:unhideWhenUsed/>
    <w:qFormat/>
    <w:uiPriority w:val="0"/>
    <w:rPr>
      <w:sz w:val="18"/>
      <w:szCs w:val="18"/>
    </w:rPr>
  </w:style>
  <w:style w:type="paragraph" w:styleId="9">
    <w:name w:val="footer"/>
    <w:basedOn w:val="1"/>
    <w:link w:val="19"/>
    <w:unhideWhenUsed/>
    <w:qFormat/>
    <w:uiPriority w:val="0"/>
    <w:pPr>
      <w:tabs>
        <w:tab w:val="center" w:pos="4153"/>
        <w:tab w:val="right" w:pos="8306"/>
      </w:tabs>
      <w:snapToGrid w:val="0"/>
      <w:jc w:val="left"/>
    </w:pPr>
    <w:rPr>
      <w:sz w:val="18"/>
      <w:szCs w:val="18"/>
    </w:rPr>
  </w:style>
  <w:style w:type="paragraph" w:styleId="10">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kern w:val="0"/>
      <w:sz w:val="24"/>
    </w:rPr>
  </w:style>
  <w:style w:type="paragraph" w:customStyle="1" w:styleId="14">
    <w:name w:val="BodyText1I2"/>
    <w:basedOn w:val="15"/>
    <w:qFormat/>
    <w:uiPriority w:val="0"/>
    <w:pPr>
      <w:spacing w:after="0"/>
      <w:ind w:left="0" w:leftChars="0" w:firstLine="420" w:firstLineChars="200"/>
    </w:pPr>
    <w:rPr>
      <w:rFonts w:ascii="楷体_GB2312" w:eastAsia="楷体_GB2312"/>
      <w:sz w:val="32"/>
    </w:rPr>
  </w:style>
  <w:style w:type="paragraph" w:customStyle="1" w:styleId="15">
    <w:name w:val="BodyTextIndent"/>
    <w:basedOn w:val="1"/>
    <w:next w:val="16"/>
    <w:qFormat/>
    <w:uiPriority w:val="0"/>
    <w:pPr>
      <w:spacing w:after="120"/>
      <w:ind w:left="420" w:leftChars="200"/>
      <w:textAlignment w:val="baseline"/>
    </w:pPr>
  </w:style>
  <w:style w:type="paragraph" w:customStyle="1" w:styleId="16">
    <w:name w:val="EnvelopeReturn"/>
    <w:basedOn w:val="1"/>
    <w:qFormat/>
    <w:uiPriority w:val="0"/>
    <w:pPr>
      <w:snapToGrid w:val="0"/>
      <w:textAlignment w:val="baseline"/>
    </w:pPr>
    <w:rPr>
      <w:rFonts w:ascii="Arial" w:hAnsi="Arial"/>
    </w:rPr>
  </w:style>
  <w:style w:type="paragraph" w:customStyle="1" w:styleId="1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18">
    <w:name w:val="页眉 字符"/>
    <w:basedOn w:val="13"/>
    <w:link w:val="10"/>
    <w:qFormat/>
    <w:uiPriority w:val="0"/>
    <w:rPr>
      <w:rFonts w:ascii="Times New Roman" w:hAnsi="Times New Roman" w:eastAsia="宋体" w:cs="Times New Roman"/>
      <w:kern w:val="2"/>
      <w:sz w:val="18"/>
      <w:szCs w:val="18"/>
    </w:rPr>
  </w:style>
  <w:style w:type="character" w:customStyle="1" w:styleId="19">
    <w:name w:val="页脚 字符"/>
    <w:basedOn w:val="13"/>
    <w:link w:val="9"/>
    <w:qFormat/>
    <w:uiPriority w:val="0"/>
    <w:rPr>
      <w:rFonts w:ascii="Times New Roman" w:hAnsi="Times New Roman" w:eastAsia="宋体" w:cs="Times New Roman"/>
      <w:kern w:val="2"/>
      <w:sz w:val="18"/>
      <w:szCs w:val="18"/>
    </w:rPr>
  </w:style>
  <w:style w:type="paragraph" w:customStyle="1" w:styleId="20">
    <w:name w:val="D&amp;L"/>
    <w:basedOn w:val="10"/>
    <w:qFormat/>
    <w:uiPriority w:val="99"/>
    <w:pPr>
      <w:pBdr>
        <w:bottom w:val="thinThickSmallGap" w:color="auto" w:sz="18" w:space="1"/>
      </w:pBdr>
      <w:adjustRightInd w:val="0"/>
      <w:snapToGrid/>
      <w:spacing w:line="240" w:lineRule="atLeast"/>
      <w:textAlignment w:val="baseline"/>
    </w:pPr>
    <w:rPr>
      <w:rFonts w:ascii="Calibri" w:hAnsi="Calibri"/>
      <w:kern w:val="0"/>
      <w:sz w:val="24"/>
      <w:szCs w:val="20"/>
    </w:rPr>
  </w:style>
  <w:style w:type="character" w:customStyle="1" w:styleId="21">
    <w:name w:val="标题 2 字符"/>
    <w:basedOn w:val="13"/>
    <w:link w:val="5"/>
    <w:semiHidden/>
    <w:qFormat/>
    <w:uiPriority w:val="0"/>
    <w:rPr>
      <w:rFonts w:asciiTheme="majorHAnsi" w:hAnsiTheme="majorHAnsi" w:eastAsiaTheme="majorEastAsia" w:cstheme="majorBidi"/>
      <w:b/>
      <w:bCs/>
      <w:kern w:val="2"/>
      <w:sz w:val="32"/>
      <w:szCs w:val="32"/>
    </w:rPr>
  </w:style>
  <w:style w:type="character" w:customStyle="1" w:styleId="22">
    <w:name w:val="标题 3 字符"/>
    <w:basedOn w:val="13"/>
    <w:link w:val="6"/>
    <w:qFormat/>
    <w:uiPriority w:val="0"/>
    <w:rPr>
      <w:rFonts w:ascii="宋体" w:hAnsi="Calibri" w:eastAsia="宋体" w:cs="Times New Roman"/>
      <w:b/>
      <w:bCs/>
      <w:kern w:val="2"/>
      <w:sz w:val="32"/>
      <w:szCs w:val="32"/>
    </w:rPr>
  </w:style>
  <w:style w:type="character" w:customStyle="1" w:styleId="23">
    <w:name w:val="纯文本 字符"/>
    <w:basedOn w:val="13"/>
    <w:link w:val="7"/>
    <w:qFormat/>
    <w:uiPriority w:val="0"/>
    <w:rPr>
      <w:rFonts w:ascii="宋体" w:hAnsi="Courier New" w:eastAsia="宋体" w:cs="Times New Roman"/>
      <w:kern w:val="2"/>
      <w:sz w:val="21"/>
    </w:rPr>
  </w:style>
  <w:style w:type="character" w:customStyle="1" w:styleId="24">
    <w:name w:val="批注框文本 字符"/>
    <w:basedOn w:val="13"/>
    <w:link w:val="8"/>
    <w:semiHidden/>
    <w:qFormat/>
    <w:uiPriority w:val="0"/>
    <w:rPr>
      <w:rFonts w:ascii="Times New Roman" w:hAnsi="Times New Roman" w:eastAsia="宋体" w:cs="Times New Roman"/>
      <w:kern w:val="2"/>
      <w:sz w:val="18"/>
      <w:szCs w:val="18"/>
    </w:rPr>
  </w:style>
  <w:style w:type="paragraph"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B3BA3C-35AE-4EF8-B3C9-6FDBA80849A7}">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851</Words>
  <Characters>4854</Characters>
  <Lines>40</Lines>
  <Paragraphs>11</Paragraphs>
  <TotalTime>12</TotalTime>
  <ScaleCrop>false</ScaleCrop>
  <LinksUpToDate>false</LinksUpToDate>
  <CharactersWithSpaces>5694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2021-12-22T02:29:00Z</dcterms:created>
  <dc:creator>Lenovo</dc:creator>
  <cp:lastModifiedBy>大耳朵图图</cp:lastModifiedBy>
  <dcterms:modified xsi:type="dcterms:W3CDTF">2022-03-23T02:13:10Z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67EF07AB75754C398D0EE7EDD2339EA9</vt:lpwstr>
  </property>
</Properties>
</file>