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A6" w:rsidRPr="007937E6" w:rsidRDefault="00FF5C24" w:rsidP="007937E6">
      <w:pPr>
        <w:spacing w:line="0" w:lineRule="atLeast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成</w:t>
      </w:r>
      <w:r w:rsidR="00DB382C" w:rsidRPr="001A4356">
        <w:rPr>
          <w:rFonts w:asciiTheme="minorEastAsia" w:hAnsiTheme="minorEastAsia"/>
          <w:sz w:val="28"/>
          <w:szCs w:val="32"/>
        </w:rPr>
        <w:t>果名称：</w:t>
      </w:r>
      <w:r w:rsidR="00B15C43" w:rsidRPr="00B15C43">
        <w:rPr>
          <w:rFonts w:asciiTheme="minorEastAsia" w:hAnsiTheme="minorEastAsia" w:hint="eastAsia"/>
          <w:sz w:val="28"/>
          <w:szCs w:val="32"/>
        </w:rPr>
        <w:t>绿肥作物新品种-</w:t>
      </w:r>
      <w:proofErr w:type="gramStart"/>
      <w:r w:rsidR="00B15C43" w:rsidRPr="00B15C43">
        <w:rPr>
          <w:rFonts w:asciiTheme="minorEastAsia" w:hAnsiTheme="minorEastAsia" w:hint="eastAsia"/>
          <w:sz w:val="28"/>
          <w:szCs w:val="32"/>
        </w:rPr>
        <w:t>皖兰2号</w:t>
      </w:r>
      <w:proofErr w:type="gramEnd"/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委托方名称：</w:t>
      </w:r>
      <w:r w:rsidR="007937E6" w:rsidRPr="007937E6">
        <w:rPr>
          <w:rFonts w:asciiTheme="minorEastAsia" w:hAnsiTheme="minorEastAsia"/>
          <w:sz w:val="28"/>
          <w:szCs w:val="32"/>
        </w:rPr>
        <w:t>安徽科技学院</w:t>
      </w:r>
    </w:p>
    <w:p w:rsidR="00D64BD0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项目简介：</w:t>
      </w:r>
    </w:p>
    <w:p w:rsidR="00B15C43" w:rsidRDefault="00B15C43" w:rsidP="00D64BD0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B15C43">
        <w:rPr>
          <w:rFonts w:asciiTheme="minorEastAsia" w:hAnsiTheme="minorEastAsia" w:hint="eastAsia"/>
          <w:sz w:val="28"/>
          <w:szCs w:val="32"/>
        </w:rPr>
        <w:t>二月兰开花期长，从3月到5月，</w:t>
      </w:r>
      <w:proofErr w:type="gramStart"/>
      <w:r w:rsidRPr="00B15C43">
        <w:rPr>
          <w:rFonts w:asciiTheme="minorEastAsia" w:hAnsiTheme="minorEastAsia" w:hint="eastAsia"/>
          <w:sz w:val="28"/>
          <w:szCs w:val="32"/>
        </w:rPr>
        <w:t>开蓝紫色</w:t>
      </w:r>
      <w:proofErr w:type="gramEnd"/>
      <w:r w:rsidRPr="00B15C43">
        <w:rPr>
          <w:rFonts w:asciiTheme="minorEastAsia" w:hAnsiTheme="minorEastAsia" w:hint="eastAsia"/>
          <w:sz w:val="28"/>
          <w:szCs w:val="32"/>
        </w:rPr>
        <w:t>花，是很好的观赏植物，也可作绿肥和蔬菜用。第一年播种后，每年均可自落子繁殖，不需要每年播种。</w:t>
      </w:r>
      <w:proofErr w:type="gramStart"/>
      <w:r w:rsidRPr="00B15C43">
        <w:rPr>
          <w:rFonts w:asciiTheme="minorEastAsia" w:hAnsiTheme="minorEastAsia" w:hint="eastAsia"/>
          <w:sz w:val="28"/>
          <w:szCs w:val="32"/>
        </w:rPr>
        <w:t>皖兰2号</w:t>
      </w:r>
      <w:proofErr w:type="gramEnd"/>
      <w:r w:rsidRPr="00B15C43">
        <w:rPr>
          <w:rFonts w:asciiTheme="minorEastAsia" w:hAnsiTheme="minorEastAsia" w:hint="eastAsia"/>
          <w:sz w:val="28"/>
          <w:szCs w:val="32"/>
        </w:rPr>
        <w:t>是国内首批二月兰品种，安徽省全省均可种植；抗寒、耐阴、耐旱；能耐-16℃低温；对土壤酸碱性要求不高，酸性土、中性土、碱性土均可种植。在安徽及以北省份，9月中下旬至10月下旬均可播种。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转让底价（万元）：</w:t>
      </w:r>
      <w:r w:rsidR="00B15C43">
        <w:rPr>
          <w:rFonts w:asciiTheme="minorEastAsia" w:hAnsiTheme="minorEastAsia" w:hint="eastAsia"/>
          <w:sz w:val="28"/>
          <w:szCs w:val="32"/>
        </w:rPr>
        <w:t>3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项目图片：（如有）</w:t>
      </w:r>
      <w:r w:rsidR="00870397">
        <w:rPr>
          <w:rFonts w:asciiTheme="minorEastAsia" w:hAnsiTheme="minorEastAsia" w:hint="eastAsia"/>
          <w:sz w:val="28"/>
          <w:szCs w:val="32"/>
        </w:rPr>
        <w:t>无</w:t>
      </w:r>
    </w:p>
    <w:p w:rsidR="00A52FBC" w:rsidRPr="00A97433" w:rsidRDefault="00A52FBC">
      <w:pPr>
        <w:rPr>
          <w:rFonts w:asciiTheme="minorEastAsia" w:hAnsiTheme="minorEastAsia"/>
          <w:sz w:val="28"/>
          <w:szCs w:val="32"/>
        </w:rPr>
      </w:pPr>
      <w:bookmarkStart w:id="0" w:name="_GoBack"/>
      <w:bookmarkEnd w:id="0"/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/>
          <w:sz w:val="28"/>
          <w:szCs w:val="32"/>
        </w:rPr>
        <w:t>交易机构：安徽联合技术产权交易所；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A4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306" w:rsidRDefault="00477306" w:rsidP="00FF5C24">
      <w:r>
        <w:separator/>
      </w:r>
    </w:p>
  </w:endnote>
  <w:endnote w:type="continuationSeparator" w:id="0">
    <w:p w:rsidR="00477306" w:rsidRDefault="00477306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306" w:rsidRDefault="00477306" w:rsidP="00FF5C24">
      <w:r>
        <w:separator/>
      </w:r>
    </w:p>
  </w:footnote>
  <w:footnote w:type="continuationSeparator" w:id="0">
    <w:p w:rsidR="00477306" w:rsidRDefault="00477306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12062"/>
    <w:rsid w:val="001A4356"/>
    <w:rsid w:val="002F06A6"/>
    <w:rsid w:val="00477306"/>
    <w:rsid w:val="00484A9C"/>
    <w:rsid w:val="004A3F32"/>
    <w:rsid w:val="004C22E0"/>
    <w:rsid w:val="007937E6"/>
    <w:rsid w:val="0081272B"/>
    <w:rsid w:val="00870397"/>
    <w:rsid w:val="00A52FBC"/>
    <w:rsid w:val="00A97433"/>
    <w:rsid w:val="00B15C43"/>
    <w:rsid w:val="00D64BD0"/>
    <w:rsid w:val="00DB382C"/>
    <w:rsid w:val="00EF1403"/>
    <w:rsid w:val="00F53C47"/>
    <w:rsid w:val="00FD0285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>Lenovo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6</cp:revision>
  <dcterms:created xsi:type="dcterms:W3CDTF">2021-04-02T06:59:00Z</dcterms:created>
  <dcterms:modified xsi:type="dcterms:W3CDTF">2021-04-07T02:33:00Z</dcterms:modified>
</cp:coreProperties>
</file>