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84C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22184C" w:rsidRPr="0022184C">
        <w:rPr>
          <w:rFonts w:asciiTheme="minorEastAsia" w:hAnsiTheme="minorEastAsia" w:hint="eastAsia"/>
          <w:sz w:val="28"/>
          <w:szCs w:val="32"/>
        </w:rPr>
        <w:t>一种利用秸秆制备生物炭的装置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356482" w:rsidRPr="00356482">
        <w:rPr>
          <w:rFonts w:asciiTheme="minorEastAsia" w:hAnsiTheme="minorEastAsia" w:hint="eastAsia"/>
          <w:sz w:val="28"/>
          <w:szCs w:val="32"/>
        </w:rPr>
        <w:t>安徽科技学院</w:t>
      </w:r>
    </w:p>
    <w:p w:rsidR="00A4544E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A4544E" w:rsidRDefault="00A4544E" w:rsidP="00A4544E">
      <w:pPr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本发明研制了</w:t>
      </w:r>
      <w:r w:rsidR="0022184C" w:rsidRPr="0022184C">
        <w:rPr>
          <w:rFonts w:asciiTheme="minorEastAsia" w:hAnsiTheme="minorEastAsia" w:hint="eastAsia"/>
          <w:sz w:val="28"/>
          <w:szCs w:val="32"/>
        </w:rPr>
        <w:t>一种简便的制备秸秆生物炭的装置，该装置具有结构简单、容易操作的等特点，并且制备出来的生物</w:t>
      </w:r>
      <w:proofErr w:type="gramStart"/>
      <w:r w:rsidR="0022184C" w:rsidRPr="0022184C">
        <w:rPr>
          <w:rFonts w:asciiTheme="minorEastAsia" w:hAnsiTheme="minorEastAsia" w:hint="eastAsia"/>
          <w:sz w:val="28"/>
          <w:szCs w:val="32"/>
        </w:rPr>
        <w:t>炭</w:t>
      </w:r>
      <w:proofErr w:type="gramEnd"/>
      <w:r w:rsidR="0022184C" w:rsidRPr="0022184C">
        <w:rPr>
          <w:rFonts w:asciiTheme="minorEastAsia" w:hAnsiTheme="minorEastAsia" w:hint="eastAsia"/>
          <w:sz w:val="28"/>
          <w:szCs w:val="32"/>
        </w:rPr>
        <w:t>含碳量高、养分保留量多，适用于直接还田培肥土壤。</w:t>
      </w:r>
    </w:p>
    <w:p w:rsidR="0022184C" w:rsidRDefault="0022184C" w:rsidP="00A4544E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22184C">
        <w:rPr>
          <w:rFonts w:asciiTheme="minorEastAsia" w:hAnsiTheme="minorEastAsia" w:hint="eastAsia"/>
          <w:sz w:val="28"/>
          <w:szCs w:val="32"/>
        </w:rPr>
        <w:t>本发明专利将有效解决秸秆处理难题，和传统碳化装置结构复杂、操作不易等问题，取得较好的经济和环保效益。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356482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C05659">
        <w:rPr>
          <w:rFonts w:asciiTheme="minorEastAsia" w:hAnsiTheme="minorEastAsia" w:hint="eastAsia"/>
          <w:sz w:val="28"/>
          <w:szCs w:val="32"/>
        </w:rPr>
        <w:t>无</w:t>
      </w:r>
    </w:p>
    <w:p w:rsidR="00DB382C" w:rsidRPr="009D2D0D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59" w:rsidRDefault="007B3159" w:rsidP="00FF5C24">
      <w:r>
        <w:separator/>
      </w:r>
    </w:p>
  </w:endnote>
  <w:endnote w:type="continuationSeparator" w:id="0">
    <w:p w:rsidR="007B3159" w:rsidRDefault="007B3159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59" w:rsidRDefault="007B3159" w:rsidP="00FF5C24">
      <w:r>
        <w:separator/>
      </w:r>
    </w:p>
  </w:footnote>
  <w:footnote w:type="continuationSeparator" w:id="0">
    <w:p w:rsidR="007B3159" w:rsidRDefault="007B3159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3156D"/>
    <w:rsid w:val="001A4356"/>
    <w:rsid w:val="0022184C"/>
    <w:rsid w:val="002F06A6"/>
    <w:rsid w:val="00356482"/>
    <w:rsid w:val="00484A9C"/>
    <w:rsid w:val="004B1D34"/>
    <w:rsid w:val="004C22E0"/>
    <w:rsid w:val="007B3159"/>
    <w:rsid w:val="009D2D0D"/>
    <w:rsid w:val="00A4544E"/>
    <w:rsid w:val="00C05659"/>
    <w:rsid w:val="00DA3D1A"/>
    <w:rsid w:val="00DB382C"/>
    <w:rsid w:val="00E6207B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>Lenovo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2021-04-02T07:03:00Z</dcterms:created>
  <dcterms:modified xsi:type="dcterms:W3CDTF">2021-04-07T02:33:00Z</dcterms:modified>
</cp:coreProperties>
</file>