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E377A8" w:rsidRPr="00E377A8">
        <w:rPr>
          <w:rFonts w:asciiTheme="minorEastAsia" w:hAnsiTheme="minorEastAsia" w:hint="eastAsia"/>
          <w:sz w:val="28"/>
          <w:szCs w:val="32"/>
        </w:rPr>
        <w:t>数字化供热管道监控系统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53D5A" w:rsidRPr="00C344B1" w:rsidRDefault="00E377A8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E377A8">
        <w:rPr>
          <w:rFonts w:asciiTheme="minorEastAsia" w:hAnsiTheme="minorEastAsia" w:hint="eastAsia"/>
          <w:sz w:val="28"/>
          <w:szCs w:val="32"/>
        </w:rPr>
        <w:t>数字化供热管道监控系统包括上位机和多个探测节点，上位机实时接收每个探测节点温度数据，记录保存每个传感器的温度值和变化值，生成探测节点内温度分布图，从而能够快速</w:t>
      </w:r>
      <w:r w:rsidR="00204312">
        <w:rPr>
          <w:rFonts w:asciiTheme="minorEastAsia" w:hAnsiTheme="minorEastAsia" w:hint="eastAsia"/>
          <w:sz w:val="28"/>
          <w:szCs w:val="32"/>
        </w:rPr>
        <w:t>、</w:t>
      </w:r>
      <w:r w:rsidRPr="00E377A8">
        <w:rPr>
          <w:rFonts w:asciiTheme="minorEastAsia" w:hAnsiTheme="minorEastAsia" w:hint="eastAsia"/>
          <w:sz w:val="28"/>
          <w:szCs w:val="32"/>
        </w:rPr>
        <w:t>高效地判定出故障点。该系统及相关技术在地下管廊中具有重要的应用价值</w:t>
      </w:r>
      <w:r w:rsidR="00E0509C" w:rsidRPr="00E0509C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BB6405">
        <w:rPr>
          <w:rFonts w:asciiTheme="minorEastAsia" w:hAnsiTheme="minorEastAsia"/>
          <w:sz w:val="28"/>
          <w:szCs w:val="32"/>
        </w:rPr>
        <w:t>5</w:t>
      </w:r>
    </w:p>
    <w:p w:rsidR="00DB382C" w:rsidRPr="001A4356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E0509C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FC6" w:rsidRDefault="00032FC6" w:rsidP="00FF5C24">
      <w:r>
        <w:separator/>
      </w:r>
    </w:p>
  </w:endnote>
  <w:endnote w:type="continuationSeparator" w:id="0">
    <w:p w:rsidR="00032FC6" w:rsidRDefault="00032FC6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FC6" w:rsidRDefault="00032FC6" w:rsidP="00FF5C24">
      <w:r>
        <w:separator/>
      </w:r>
    </w:p>
  </w:footnote>
  <w:footnote w:type="continuationSeparator" w:id="0">
    <w:p w:rsidR="00032FC6" w:rsidRDefault="00032FC6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2FC6"/>
    <w:rsid w:val="00033914"/>
    <w:rsid w:val="000504B6"/>
    <w:rsid w:val="001A4356"/>
    <w:rsid w:val="00204312"/>
    <w:rsid w:val="002078BD"/>
    <w:rsid w:val="00236604"/>
    <w:rsid w:val="002F06A6"/>
    <w:rsid w:val="003D7805"/>
    <w:rsid w:val="00484A9C"/>
    <w:rsid w:val="00497D27"/>
    <w:rsid w:val="004C22E0"/>
    <w:rsid w:val="005D33D3"/>
    <w:rsid w:val="005E17B5"/>
    <w:rsid w:val="00832B17"/>
    <w:rsid w:val="00873D10"/>
    <w:rsid w:val="00A03494"/>
    <w:rsid w:val="00B53D5A"/>
    <w:rsid w:val="00BB6405"/>
    <w:rsid w:val="00C344B1"/>
    <w:rsid w:val="00C70DC3"/>
    <w:rsid w:val="00C831C3"/>
    <w:rsid w:val="00D254F8"/>
    <w:rsid w:val="00DB382C"/>
    <w:rsid w:val="00DF2545"/>
    <w:rsid w:val="00E0509C"/>
    <w:rsid w:val="00E377A8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8C684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26</cp:revision>
  <dcterms:created xsi:type="dcterms:W3CDTF">2021-04-02T03:28:00Z</dcterms:created>
  <dcterms:modified xsi:type="dcterms:W3CDTF">2021-04-07T02:31:00Z</dcterms:modified>
</cp:coreProperties>
</file>