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AD3210" w:rsidRPr="00A4054D">
        <w:rPr>
          <w:rFonts w:asciiTheme="minorEastAsia" w:hAnsiTheme="minorEastAsia" w:hint="eastAsia"/>
          <w:sz w:val="28"/>
          <w:szCs w:val="32"/>
        </w:rPr>
        <w:t>一种软金属颗粒冷轧机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A4054D" w:rsidRPr="00A4054D">
        <w:rPr>
          <w:rFonts w:asciiTheme="minorEastAsia" w:hAnsiTheme="minorEastAsia" w:hint="eastAsia"/>
          <w:sz w:val="28"/>
          <w:szCs w:val="32"/>
        </w:rPr>
        <w:t>钱和革</w:t>
      </w:r>
    </w:p>
    <w:p w:rsidR="00A4054D" w:rsidRDefault="00DB382C" w:rsidP="00A4054D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A4054D" w:rsidRPr="00A4054D" w:rsidRDefault="00AD3210" w:rsidP="00A4054D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AD3210">
        <w:rPr>
          <w:rFonts w:asciiTheme="minorEastAsia" w:hAnsiTheme="minorEastAsia" w:hint="eastAsia"/>
          <w:sz w:val="28"/>
          <w:szCs w:val="32"/>
        </w:rPr>
        <w:t>本发明</w:t>
      </w:r>
      <w:r>
        <w:rPr>
          <w:rFonts w:asciiTheme="minorEastAsia" w:hAnsiTheme="minorEastAsia" w:hint="eastAsia"/>
          <w:sz w:val="28"/>
          <w:szCs w:val="32"/>
        </w:rPr>
        <w:t>（</w:t>
      </w:r>
      <w:r w:rsidRPr="00A4054D">
        <w:rPr>
          <w:rFonts w:asciiTheme="minorEastAsia" w:hAnsiTheme="minorEastAsia" w:hint="eastAsia"/>
          <w:sz w:val="28"/>
          <w:szCs w:val="32"/>
        </w:rPr>
        <w:t>专利号201310167712.8</w:t>
      </w:r>
      <w:r>
        <w:rPr>
          <w:rFonts w:asciiTheme="minorEastAsia" w:hAnsiTheme="minorEastAsia" w:hint="eastAsia"/>
          <w:sz w:val="28"/>
          <w:szCs w:val="32"/>
        </w:rPr>
        <w:t>）</w:t>
      </w:r>
      <w:r w:rsidRPr="00AD3210">
        <w:rPr>
          <w:rFonts w:asciiTheme="minorEastAsia" w:hAnsiTheme="minorEastAsia" w:hint="eastAsia"/>
          <w:sz w:val="28"/>
          <w:szCs w:val="32"/>
        </w:rPr>
        <w:t>公开了一种软金属颗粒冷轧机，在机体中设有水平向对应安装的主环切辊与辅环切辊，主环切辊与辅环切辊是具有多条环形刀口的辊子，主、辅环切辊的刀口与凹槽相对应；主横切辊与辅横切辊水平向安装在主环切辊及辅环切辊的下方，主横切辊与辅横切辊是具有多条纵向刀口的辊子，主、辅横切辊的刀口与凹槽相对应，主环切辊与辅环切辊、主横切辊与辅横切辊由一套传动装置带动。本发明将切成片状软金属在固态常温下冷轧成铅粒，不需要加热熔化，降低了能耗；同时没有一点铅渣产生，节约了成本；也没有铅烟污染，保护了环境，为工人的健康安全提供了保障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A4054D">
        <w:rPr>
          <w:rFonts w:asciiTheme="minorEastAsia" w:hAnsiTheme="minorEastAsia" w:hint="eastAsia"/>
          <w:sz w:val="28"/>
          <w:szCs w:val="32"/>
        </w:rPr>
        <w:t>1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A4054D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CD4673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494" w:rsidRDefault="00744494" w:rsidP="00FF5C24">
      <w:r>
        <w:separator/>
      </w:r>
    </w:p>
  </w:endnote>
  <w:endnote w:type="continuationSeparator" w:id="0">
    <w:p w:rsidR="00744494" w:rsidRDefault="00744494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494" w:rsidRDefault="00744494" w:rsidP="00FF5C24">
      <w:r>
        <w:separator/>
      </w:r>
    </w:p>
  </w:footnote>
  <w:footnote w:type="continuationSeparator" w:id="0">
    <w:p w:rsidR="00744494" w:rsidRDefault="00744494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A4356"/>
    <w:rsid w:val="00241CAA"/>
    <w:rsid w:val="002F06A6"/>
    <w:rsid w:val="00484A9C"/>
    <w:rsid w:val="004C22E0"/>
    <w:rsid w:val="006457E2"/>
    <w:rsid w:val="006D6BC8"/>
    <w:rsid w:val="006F71E8"/>
    <w:rsid w:val="00744494"/>
    <w:rsid w:val="00881D56"/>
    <w:rsid w:val="00A4054D"/>
    <w:rsid w:val="00AD3210"/>
    <w:rsid w:val="00CC4F2A"/>
    <w:rsid w:val="00CD4673"/>
    <w:rsid w:val="00DB382C"/>
    <w:rsid w:val="00EF1403"/>
    <w:rsid w:val="00F53C47"/>
    <w:rsid w:val="00F74574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69CA"/>
  <w15:docId w15:val="{3F64D8B4-6022-4EB3-B4F7-E1A531CA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17</cp:revision>
  <dcterms:created xsi:type="dcterms:W3CDTF">2021-04-02T03:28:00Z</dcterms:created>
  <dcterms:modified xsi:type="dcterms:W3CDTF">2021-04-07T02:34:00Z</dcterms:modified>
</cp:coreProperties>
</file>